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BFB33" w14:textId="014617D4" w:rsidR="00386FEF" w:rsidRDefault="00386FEF" w:rsidP="00CD1FFA">
      <w:pPr>
        <w:rPr>
          <w:rFonts w:ascii="Garamond" w:hAnsi="Garamond"/>
          <w:b/>
        </w:rPr>
      </w:pPr>
      <w:bookmarkStart w:id="0" w:name="_Toc159581851"/>
    </w:p>
    <w:p w14:paraId="6E35C14F" w14:textId="1CDA9FE0" w:rsidR="00101CBF" w:rsidRDefault="00101CBF" w:rsidP="00CD1FFA">
      <w:pPr>
        <w:rPr>
          <w:rFonts w:ascii="Garamond" w:hAnsi="Garamond"/>
          <w:b/>
          <w:sz w:val="24"/>
          <w:szCs w:val="24"/>
        </w:rPr>
      </w:pPr>
    </w:p>
    <w:p w14:paraId="5A5CEEA5" w14:textId="3A43FFCC" w:rsidR="00101CBF" w:rsidRDefault="00101CBF" w:rsidP="00CD1FFA">
      <w:pPr>
        <w:rPr>
          <w:rFonts w:ascii="Garamond" w:hAnsi="Garamond"/>
          <w:b/>
          <w:sz w:val="24"/>
          <w:szCs w:val="24"/>
        </w:rPr>
      </w:pPr>
    </w:p>
    <w:p w14:paraId="123F1B20" w14:textId="77777777" w:rsidR="00295859" w:rsidRDefault="00CD1FFA" w:rsidP="00295859">
      <w:pPr>
        <w:jc w:val="center"/>
        <w:rPr>
          <w:rFonts w:ascii="Garamond" w:hAnsi="Garamond" w:cstheme="minorHAnsi"/>
          <w:b/>
          <w:caps/>
          <w:sz w:val="32"/>
          <w:szCs w:val="32"/>
        </w:rPr>
      </w:pPr>
      <w:r w:rsidRPr="00295859">
        <w:rPr>
          <w:rFonts w:ascii="Garamond" w:hAnsi="Garamond" w:cstheme="minorHAnsi"/>
          <w:b/>
          <w:caps/>
          <w:sz w:val="32"/>
          <w:szCs w:val="32"/>
        </w:rPr>
        <w:t xml:space="preserve">Támogatott képzések és </w:t>
      </w:r>
    </w:p>
    <w:p w14:paraId="3A5845AD" w14:textId="16DC0882" w:rsidR="00CD1FFA" w:rsidRPr="00295859" w:rsidRDefault="00CD1FFA" w:rsidP="00295859">
      <w:pPr>
        <w:jc w:val="center"/>
        <w:rPr>
          <w:rFonts w:ascii="Garamond" w:hAnsi="Garamond" w:cstheme="minorHAnsi"/>
          <w:b/>
          <w:caps/>
          <w:sz w:val="32"/>
          <w:szCs w:val="32"/>
        </w:rPr>
      </w:pPr>
      <w:r w:rsidRPr="00295859">
        <w:rPr>
          <w:rFonts w:ascii="Garamond" w:hAnsi="Garamond" w:cstheme="minorHAnsi"/>
          <w:b/>
          <w:caps/>
          <w:sz w:val="32"/>
          <w:szCs w:val="32"/>
        </w:rPr>
        <w:t>szervezeti egységek</w:t>
      </w:r>
      <w:bookmarkEnd w:id="0"/>
    </w:p>
    <w:p w14:paraId="203854E1" w14:textId="79A51427" w:rsidR="00CD1FFA" w:rsidRPr="00CD1FFA" w:rsidRDefault="00CD1FFA" w:rsidP="00CD1FFA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5"/>
      </w:tblGrid>
      <w:tr w:rsidR="00CD1FFA" w:rsidRPr="00CD1FFA" w14:paraId="5D9E443F" w14:textId="77777777" w:rsidTr="00CD1FFA">
        <w:trPr>
          <w:trHeight w:val="74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CB4" w14:textId="77777777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D1FFA">
              <w:rPr>
                <w:rFonts w:ascii="Garamond" w:hAnsi="Garamond"/>
                <w:b/>
                <w:sz w:val="24"/>
                <w:szCs w:val="24"/>
              </w:rPr>
              <w:t>Kategória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4B5F" w14:textId="76905232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D1FFA">
              <w:rPr>
                <w:rFonts w:ascii="Garamond" w:hAnsi="Garamond"/>
                <w:b/>
                <w:sz w:val="24"/>
                <w:szCs w:val="24"/>
              </w:rPr>
              <w:t>Szervezeti egység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6E60" w14:textId="77777777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D1FFA">
              <w:rPr>
                <w:rFonts w:ascii="Garamond" w:hAnsi="Garamond"/>
                <w:b/>
                <w:sz w:val="24"/>
                <w:szCs w:val="24"/>
              </w:rPr>
              <w:t>Ösztöndíj havi összege</w:t>
            </w:r>
          </w:p>
        </w:tc>
      </w:tr>
      <w:tr w:rsidR="00CD1FFA" w:rsidRPr="00CD1FFA" w14:paraId="219483A6" w14:textId="77777777" w:rsidTr="00CD1FFA">
        <w:trPr>
          <w:trHeight w:val="74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09F8" w14:textId="41CD2407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>Alapképzés</w:t>
            </w:r>
            <w:r w:rsidR="008846F5" w:rsidRPr="00386FEF">
              <w:rPr>
                <w:rStyle w:val="Lbjegyzet-hivatkozs"/>
                <w:rFonts w:ascii="Garamond" w:hAnsi="Garamond"/>
                <w:b/>
                <w:iCs/>
                <w:sz w:val="24"/>
                <w:szCs w:val="24"/>
              </w:rPr>
              <w:footnoteReference w:id="1"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23D8" w14:textId="76E08023" w:rsidR="00CD1FFA" w:rsidRPr="00CD1FFA" w:rsidRDefault="008846F5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AMK, BGK, KVK, KGK, NIK, RKK, YBL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EA84" w14:textId="3F5BDD39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125.000</w:t>
            </w: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 xml:space="preserve"> Ft</w:t>
            </w: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/hó/fő</w:t>
            </w:r>
          </w:p>
        </w:tc>
      </w:tr>
      <w:tr w:rsidR="00CD1FFA" w:rsidRPr="00CD1FFA" w14:paraId="57B5407D" w14:textId="77777777" w:rsidTr="00CD1FFA">
        <w:trPr>
          <w:trHeight w:val="74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2ED8" w14:textId="1E011E57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>Mesterképzés</w:t>
            </w:r>
            <w:r w:rsidR="00151E46" w:rsidRPr="00386FEF">
              <w:rPr>
                <w:rStyle w:val="Lbjegyzet-hivatkozs"/>
                <w:rFonts w:ascii="Garamond" w:hAnsi="Garamond"/>
                <w:b/>
                <w:iCs/>
                <w:sz w:val="24"/>
                <w:szCs w:val="24"/>
              </w:rPr>
              <w:footnoteReference w:id="2"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0276" w14:textId="212C453C" w:rsidR="00CD1FFA" w:rsidRPr="00CD1FFA" w:rsidRDefault="008846F5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AMK, BGK, KVK, KGK, NIK, RKK, YBL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5B95" w14:textId="4D2F55DB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150.000</w:t>
            </w: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 xml:space="preserve"> Ft</w:t>
            </w: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/hó/fő</w:t>
            </w:r>
          </w:p>
        </w:tc>
      </w:tr>
      <w:tr w:rsidR="00CD1FFA" w:rsidRPr="00CD1FFA" w14:paraId="35BD8CE4" w14:textId="77777777" w:rsidTr="00CD1FFA">
        <w:trPr>
          <w:trHeight w:val="74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F33" w14:textId="77777777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>Doktori képzés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C3B9" w14:textId="04693DB0" w:rsidR="00CD1FFA" w:rsidRPr="00CD1FFA" w:rsidRDefault="007503B9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AIAMDI, ATDI, BTDI, IMDI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522" w14:textId="63EB882D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200.000</w:t>
            </w: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 xml:space="preserve"> Ft</w:t>
            </w: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/hó/fő</w:t>
            </w:r>
          </w:p>
        </w:tc>
      </w:tr>
      <w:tr w:rsidR="00CD1FFA" w:rsidRPr="00CD1FFA" w14:paraId="4901CCBE" w14:textId="77777777" w:rsidTr="00CD1FFA">
        <w:trPr>
          <w:trHeight w:val="74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905" w14:textId="77777777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>Fiatal oktató, kutató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12D3" w14:textId="759DC960" w:rsidR="00CD1FFA" w:rsidRPr="00CD1FFA" w:rsidRDefault="00407061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ÓE valamennyi szervezeti egysége</w:t>
            </w:r>
            <w:r w:rsidR="00386FEF">
              <w:rPr>
                <w:rStyle w:val="Lbjegyzet-hivatkozs"/>
                <w:rFonts w:ascii="Garamond" w:hAnsi="Garamond"/>
                <w:b/>
                <w:iCs/>
                <w:sz w:val="24"/>
                <w:szCs w:val="24"/>
              </w:rPr>
              <w:footnoteReference w:id="3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05C" w14:textId="51B673D4" w:rsidR="00CD1FFA" w:rsidRPr="00CD1FFA" w:rsidRDefault="00CD1FFA" w:rsidP="00CD1FFA">
            <w:pPr>
              <w:spacing w:line="259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250.000</w:t>
            </w:r>
            <w:r w:rsidRPr="00CD1FFA">
              <w:rPr>
                <w:rFonts w:ascii="Garamond" w:hAnsi="Garamond"/>
                <w:b/>
                <w:iCs/>
                <w:sz w:val="24"/>
                <w:szCs w:val="24"/>
              </w:rPr>
              <w:t xml:space="preserve"> Ft</w:t>
            </w:r>
            <w:r w:rsidRPr="00386FEF">
              <w:rPr>
                <w:rFonts w:ascii="Garamond" w:hAnsi="Garamond"/>
                <w:b/>
                <w:iCs/>
                <w:sz w:val="24"/>
                <w:szCs w:val="24"/>
              </w:rPr>
              <w:t>/hó/fő</w:t>
            </w:r>
          </w:p>
        </w:tc>
      </w:tr>
    </w:tbl>
    <w:p w14:paraId="4AFDE10B" w14:textId="77777777" w:rsidR="00CD1FFA" w:rsidRPr="00CD1FFA" w:rsidRDefault="00CD1FFA" w:rsidP="00CD1FFA">
      <w:pPr>
        <w:rPr>
          <w:b/>
          <w:sz w:val="24"/>
          <w:szCs w:val="24"/>
        </w:rPr>
      </w:pPr>
    </w:p>
    <w:p w14:paraId="1F5DEB30" w14:textId="5E9B5450" w:rsidR="00526742" w:rsidRDefault="00526742"/>
    <w:sectPr w:rsidR="00526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BF7FF" w14:textId="77777777" w:rsidR="00584FBA" w:rsidRDefault="00584FBA" w:rsidP="008846F5">
      <w:pPr>
        <w:spacing w:after="0" w:line="240" w:lineRule="auto"/>
      </w:pPr>
      <w:r>
        <w:separator/>
      </w:r>
    </w:p>
  </w:endnote>
  <w:endnote w:type="continuationSeparator" w:id="0">
    <w:p w14:paraId="4A16258E" w14:textId="77777777" w:rsidR="00584FBA" w:rsidRDefault="00584FBA" w:rsidP="008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E5081" w14:textId="77777777" w:rsidR="00584FBA" w:rsidRDefault="00584FBA" w:rsidP="008846F5">
      <w:pPr>
        <w:spacing w:after="0" w:line="240" w:lineRule="auto"/>
      </w:pPr>
      <w:r>
        <w:separator/>
      </w:r>
    </w:p>
  </w:footnote>
  <w:footnote w:type="continuationSeparator" w:id="0">
    <w:p w14:paraId="6817BAD1" w14:textId="77777777" w:rsidR="00584FBA" w:rsidRDefault="00584FBA" w:rsidP="008846F5">
      <w:pPr>
        <w:spacing w:after="0" w:line="240" w:lineRule="auto"/>
      </w:pPr>
      <w:r>
        <w:continuationSeparator/>
      </w:r>
    </w:p>
  </w:footnote>
  <w:footnote w:id="1">
    <w:p w14:paraId="75EBF9B4" w14:textId="66321164" w:rsidR="008846F5" w:rsidRPr="00386FEF" w:rsidRDefault="008846F5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151E46" w:rsidRPr="00386FEF">
        <w:rPr>
          <w:rFonts w:ascii="Garamond" w:hAnsi="Garamond"/>
        </w:rPr>
        <w:t>a</w:t>
      </w:r>
      <w:r w:rsidRPr="00386FEF">
        <w:rPr>
          <w:rFonts w:ascii="Garamond" w:hAnsi="Garamond"/>
        </w:rPr>
        <w:t>dott kar nappali képzése</w:t>
      </w:r>
      <w:r w:rsidR="00151E46" w:rsidRPr="00386FEF">
        <w:rPr>
          <w:rFonts w:ascii="Garamond" w:hAnsi="Garamond"/>
        </w:rPr>
        <w:t xml:space="preserve"> </w:t>
      </w:r>
    </w:p>
  </w:footnote>
  <w:footnote w:id="2">
    <w:p w14:paraId="2BF5C04E" w14:textId="46F353D3" w:rsidR="00151E46" w:rsidRPr="00386FEF" w:rsidRDefault="00151E46">
      <w:pPr>
        <w:pStyle w:val="Lbjegyzetszveg"/>
        <w:rPr>
          <w:rFonts w:ascii="Garamond" w:hAnsi="Garamond"/>
        </w:rPr>
      </w:pPr>
      <w:r w:rsidRPr="00386FEF">
        <w:rPr>
          <w:rStyle w:val="Lbjegyzet-hivatkozs"/>
          <w:rFonts w:ascii="Garamond" w:hAnsi="Garamond"/>
        </w:rPr>
        <w:footnoteRef/>
      </w:r>
      <w:r w:rsidRPr="00386FEF">
        <w:rPr>
          <w:rFonts w:ascii="Garamond" w:hAnsi="Garamond"/>
        </w:rPr>
        <w:t xml:space="preserve"> adott kar minden képzése</w:t>
      </w:r>
    </w:p>
  </w:footnote>
  <w:footnote w:id="3">
    <w:p w14:paraId="20D395B8" w14:textId="7E5585FA" w:rsidR="00386FEF" w:rsidRPr="00386FEF" w:rsidRDefault="00386FEF">
      <w:pPr>
        <w:pStyle w:val="Lbjegyzetszveg"/>
        <w:rPr>
          <w:rFonts w:ascii="Garamond" w:hAnsi="Garamond"/>
        </w:rPr>
      </w:pPr>
      <w:r w:rsidRPr="00386FEF">
        <w:rPr>
          <w:rStyle w:val="Lbjegyzet-hivatkozs"/>
          <w:rFonts w:ascii="Garamond" w:hAnsi="Garamond"/>
        </w:rPr>
        <w:footnoteRef/>
      </w:r>
      <w:r w:rsidRPr="00386FEF">
        <w:rPr>
          <w:rFonts w:ascii="Garamond" w:hAnsi="Garamond"/>
        </w:rPr>
        <w:t xml:space="preserve"> Óbudai Egyetemnél oktatói, kutatói munkaviszonnyal vagy munkavégzésre irányuló egyéb jogviszonnyal rendelkeznek, vagy rendelkezni fognak az ösztöndíjas időszak alatt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469B5" w14:textId="5855A381" w:rsidR="00386FEF" w:rsidRPr="00386FEF" w:rsidRDefault="00386FEF" w:rsidP="00386FEF">
    <w:pPr>
      <w:pStyle w:val="lfej"/>
      <w:jc w:val="center"/>
      <w:rPr>
        <w:rFonts w:ascii="Garamond" w:hAnsi="Garamond"/>
      </w:rPr>
    </w:pPr>
    <w:r w:rsidRPr="00386FEF">
      <w:rPr>
        <w:rFonts w:ascii="Garamond" w:hAnsi="Garamond"/>
      </w:rPr>
      <w:t>Egyetemi Kutatói Ösztöndíj Program</w:t>
    </w:r>
    <w:r>
      <w:rPr>
        <w:rFonts w:ascii="Garamond" w:hAnsi="Garamond"/>
      </w:rPr>
      <w:t xml:space="preserve"> </w:t>
    </w:r>
    <w:r w:rsidRPr="00386FEF">
      <w:rPr>
        <w:rFonts w:ascii="Garamond" w:hAnsi="Garamond"/>
      </w:rPr>
      <w:t>EK</w:t>
    </w:r>
    <w:r w:rsidR="00F24FF7">
      <w:rPr>
        <w:rFonts w:ascii="Garamond" w:hAnsi="Garamond"/>
      </w:rPr>
      <w:t>Ö</w:t>
    </w:r>
    <w:r w:rsidRPr="00386FEF">
      <w:rPr>
        <w:rFonts w:ascii="Garamond" w:hAnsi="Garamond"/>
      </w:rPr>
      <w:t>P</w:t>
    </w:r>
    <w:r w:rsidR="00F24FF7">
      <w:rPr>
        <w:rFonts w:ascii="Garamond" w:hAnsi="Garamond"/>
      </w:rPr>
      <w:t>-2024</w:t>
    </w:r>
    <w:r w:rsidRPr="00386FEF">
      <w:rPr>
        <w:rFonts w:ascii="Garamond" w:hAnsi="Garamond"/>
      </w:rPr>
      <w:t xml:space="preserve"> Felhívás 1. számú melléklet</w:t>
    </w:r>
  </w:p>
  <w:p w14:paraId="0220C5F0" w14:textId="4DAA4BA6" w:rsidR="00386FEF" w:rsidRDefault="00295859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3E07F5" wp14:editId="3C319D12">
          <wp:simplePos x="0" y="0"/>
          <wp:positionH relativeFrom="margin">
            <wp:posOffset>5399405</wp:posOffset>
          </wp:positionH>
          <wp:positionV relativeFrom="paragraph">
            <wp:posOffset>172720</wp:posOffset>
          </wp:positionV>
          <wp:extent cx="781685" cy="935990"/>
          <wp:effectExtent l="0" t="0" r="0" b="0"/>
          <wp:wrapNone/>
          <wp:docPr id="355648582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44285" name="Kép 1" descr="A képen szöveg, Grafika, Grafikus tervezés, képernyőkép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BA7D97" wp14:editId="1EA90F0F">
          <wp:simplePos x="0" y="0"/>
          <wp:positionH relativeFrom="margin">
            <wp:posOffset>-423333</wp:posOffset>
          </wp:positionH>
          <wp:positionV relativeFrom="paragraph">
            <wp:posOffset>172720</wp:posOffset>
          </wp:positionV>
          <wp:extent cx="1586230" cy="935990"/>
          <wp:effectExtent l="0" t="0" r="0" b="0"/>
          <wp:wrapNone/>
          <wp:docPr id="1" name="Kép 1" descr="A képen szöveg, vázlat, rajz, diagram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vázlat, rajz, diagram látható&#10;&#10;Automatikusan generált leírá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FA"/>
    <w:rsid w:val="00101CBF"/>
    <w:rsid w:val="00151E46"/>
    <w:rsid w:val="00295859"/>
    <w:rsid w:val="003708AD"/>
    <w:rsid w:val="00386FEF"/>
    <w:rsid w:val="00407061"/>
    <w:rsid w:val="004310FF"/>
    <w:rsid w:val="00526742"/>
    <w:rsid w:val="00584FBA"/>
    <w:rsid w:val="005E7D92"/>
    <w:rsid w:val="007503B9"/>
    <w:rsid w:val="008846F5"/>
    <w:rsid w:val="0097637E"/>
    <w:rsid w:val="00CD1FFA"/>
    <w:rsid w:val="00E40BA9"/>
    <w:rsid w:val="00F24FF7"/>
    <w:rsid w:val="00FA101B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C92E2"/>
  <w15:chartTrackingRefBased/>
  <w15:docId w15:val="{25CBDAD8-C5CE-4F5C-8014-FA916552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6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6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46F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8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FEF"/>
  </w:style>
  <w:style w:type="paragraph" w:styleId="llb">
    <w:name w:val="footer"/>
    <w:basedOn w:val="Norml"/>
    <w:link w:val="llbChar"/>
    <w:uiPriority w:val="99"/>
    <w:unhideWhenUsed/>
    <w:rsid w:val="0038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67EE-D56B-4BED-BC62-1AAD4EA0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Sárpátki Katalin Paula</dc:creator>
  <cp:keywords/>
  <dc:description/>
  <cp:lastModifiedBy>Dr. Farkas Alexandra</cp:lastModifiedBy>
  <cp:revision>5</cp:revision>
  <dcterms:created xsi:type="dcterms:W3CDTF">2024-06-19T12:53:00Z</dcterms:created>
  <dcterms:modified xsi:type="dcterms:W3CDTF">2024-06-20T06:56:00Z</dcterms:modified>
</cp:coreProperties>
</file>