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0115B" w14:textId="77777777" w:rsidR="00092C6D" w:rsidRPr="007D36CF" w:rsidRDefault="00092C6D" w:rsidP="00654247">
      <w:pPr>
        <w:spacing w:after="0" w:line="240" w:lineRule="auto"/>
        <w:jc w:val="center"/>
        <w:rPr>
          <w:rFonts w:asciiTheme="majorHAnsi" w:hAnsiTheme="majorHAnsi" w:cs="Times New Roman"/>
          <w:b/>
          <w:sz w:val="32"/>
          <w:szCs w:val="32"/>
          <w:lang w:val="en-GB"/>
        </w:rPr>
      </w:pPr>
      <w:r w:rsidRPr="007D36CF">
        <w:rPr>
          <w:rFonts w:asciiTheme="majorHAnsi" w:hAnsiTheme="majorHAnsi" w:cs="Times New Roman"/>
          <w:b/>
          <w:sz w:val="32"/>
          <w:szCs w:val="32"/>
          <w:lang w:val="en-GB"/>
        </w:rPr>
        <w:t xml:space="preserve">OBUDA UNIVERSITY </w:t>
      </w:r>
    </w:p>
    <w:p w14:paraId="4729645F" w14:textId="12624FE7" w:rsidR="00B20646" w:rsidRPr="007D36CF" w:rsidRDefault="00B20646" w:rsidP="00654247">
      <w:pPr>
        <w:spacing w:after="0" w:line="240" w:lineRule="auto"/>
        <w:jc w:val="center"/>
        <w:rPr>
          <w:rFonts w:asciiTheme="majorHAnsi" w:hAnsiTheme="majorHAnsi" w:cs="Times New Roman"/>
          <w:b/>
          <w:sz w:val="32"/>
          <w:szCs w:val="32"/>
          <w:lang w:val="en-GB"/>
        </w:rPr>
      </w:pPr>
      <w:r w:rsidRPr="007D36CF">
        <w:rPr>
          <w:rFonts w:asciiTheme="majorHAnsi" w:hAnsiTheme="majorHAnsi" w:cs="Times New Roman"/>
          <w:b/>
          <w:sz w:val="32"/>
          <w:szCs w:val="32"/>
          <w:lang w:val="en-GB"/>
        </w:rPr>
        <w:t>ORGANIZATION PROFILE AND DATA</w:t>
      </w:r>
    </w:p>
    <w:p w14:paraId="3E287853" w14:textId="77777777" w:rsidR="00FE281E" w:rsidRPr="007D36CF" w:rsidRDefault="00FE281E" w:rsidP="00654247">
      <w:pPr>
        <w:spacing w:after="0" w:line="240" w:lineRule="auto"/>
        <w:jc w:val="center"/>
        <w:rPr>
          <w:rFonts w:asciiTheme="majorHAnsi" w:hAnsiTheme="majorHAnsi" w:cs="Times New Roman"/>
          <w:b/>
          <w:lang w:val="en-GB"/>
        </w:rPr>
      </w:pPr>
    </w:p>
    <w:sdt>
      <w:sdtPr>
        <w:rPr>
          <w:rFonts w:asciiTheme="minorHAnsi" w:eastAsiaTheme="minorHAnsi" w:hAnsiTheme="minorHAnsi" w:cstheme="minorBidi"/>
          <w:color w:val="auto"/>
          <w:sz w:val="22"/>
          <w:szCs w:val="22"/>
          <w:lang w:val="pt-PT" w:eastAsia="en-US"/>
        </w:rPr>
        <w:id w:val="-269932920"/>
        <w:docPartObj>
          <w:docPartGallery w:val="Table of Contents"/>
          <w:docPartUnique/>
        </w:docPartObj>
      </w:sdtPr>
      <w:sdtEndPr>
        <w:rPr>
          <w:b/>
          <w:bCs/>
        </w:rPr>
      </w:sdtEndPr>
      <w:sdtContent>
        <w:p w14:paraId="642F71DB" w14:textId="11E421E6" w:rsidR="00C176DA" w:rsidRPr="007D36CF" w:rsidRDefault="00C176DA">
          <w:pPr>
            <w:pStyle w:val="Tartalomjegyzkcmsora"/>
          </w:pPr>
          <w:r w:rsidRPr="007D36CF">
            <w:t>Tartalom</w:t>
          </w:r>
        </w:p>
        <w:p w14:paraId="77B3660B" w14:textId="21B63858" w:rsidR="001543DE" w:rsidRDefault="00C176DA">
          <w:pPr>
            <w:pStyle w:val="TJ1"/>
            <w:tabs>
              <w:tab w:val="right" w:leader="dot" w:pos="9628"/>
            </w:tabs>
            <w:rPr>
              <w:rFonts w:eastAsiaTheme="minorEastAsia"/>
              <w:noProof/>
              <w:kern w:val="2"/>
              <w:sz w:val="24"/>
              <w:szCs w:val="24"/>
              <w:lang w:val="hu-HU" w:eastAsia="hu-HU"/>
              <w14:ligatures w14:val="standardContextual"/>
            </w:rPr>
          </w:pPr>
          <w:r w:rsidRPr="007D36CF">
            <w:rPr>
              <w:rFonts w:asciiTheme="majorHAnsi" w:hAnsiTheme="majorHAnsi"/>
            </w:rPr>
            <w:fldChar w:fldCharType="begin"/>
          </w:r>
          <w:r w:rsidRPr="007D36CF">
            <w:rPr>
              <w:rFonts w:asciiTheme="majorHAnsi" w:hAnsiTheme="majorHAnsi"/>
            </w:rPr>
            <w:instrText xml:space="preserve"> TOC \o "1-3" \h \z \u </w:instrText>
          </w:r>
          <w:r w:rsidRPr="007D36CF">
            <w:rPr>
              <w:rFonts w:asciiTheme="majorHAnsi" w:hAnsiTheme="majorHAnsi"/>
            </w:rPr>
            <w:fldChar w:fldCharType="separate"/>
          </w:r>
          <w:hyperlink w:anchor="_Toc230766970" w:history="1">
            <w:r w:rsidR="001543DE" w:rsidRPr="007451C5">
              <w:rPr>
                <w:rStyle w:val="Hiperhivatkozs"/>
                <w:noProof/>
                <w:lang w:val="pl-PL"/>
              </w:rPr>
              <w:t>1. INSTITUTION INFORMATION</w:t>
            </w:r>
            <w:r w:rsidR="001543DE">
              <w:rPr>
                <w:noProof/>
                <w:webHidden/>
              </w:rPr>
              <w:tab/>
            </w:r>
            <w:r w:rsidR="001543DE">
              <w:rPr>
                <w:noProof/>
                <w:webHidden/>
              </w:rPr>
              <w:fldChar w:fldCharType="begin"/>
            </w:r>
            <w:r w:rsidR="001543DE">
              <w:rPr>
                <w:noProof/>
                <w:webHidden/>
              </w:rPr>
              <w:instrText xml:space="preserve"> PAGEREF _Toc230766970 \h </w:instrText>
            </w:r>
            <w:r w:rsidR="001543DE">
              <w:rPr>
                <w:noProof/>
                <w:webHidden/>
              </w:rPr>
            </w:r>
            <w:r w:rsidR="001543DE">
              <w:rPr>
                <w:noProof/>
                <w:webHidden/>
              </w:rPr>
              <w:fldChar w:fldCharType="separate"/>
            </w:r>
            <w:r w:rsidR="001543DE">
              <w:rPr>
                <w:noProof/>
                <w:webHidden/>
              </w:rPr>
              <w:t>2</w:t>
            </w:r>
            <w:r w:rsidR="001543DE">
              <w:rPr>
                <w:noProof/>
                <w:webHidden/>
              </w:rPr>
              <w:fldChar w:fldCharType="end"/>
            </w:r>
          </w:hyperlink>
        </w:p>
        <w:p w14:paraId="385EB34D" w14:textId="1487203C" w:rsidR="001543DE" w:rsidRDefault="001543DE">
          <w:pPr>
            <w:pStyle w:val="TJ1"/>
            <w:tabs>
              <w:tab w:val="right" w:leader="dot" w:pos="9628"/>
            </w:tabs>
            <w:rPr>
              <w:rFonts w:eastAsiaTheme="minorEastAsia"/>
              <w:noProof/>
              <w:kern w:val="2"/>
              <w:sz w:val="24"/>
              <w:szCs w:val="24"/>
              <w:lang w:val="hu-HU" w:eastAsia="hu-HU"/>
              <w14:ligatures w14:val="standardContextual"/>
            </w:rPr>
          </w:pPr>
          <w:hyperlink w:anchor="_Toc230766971" w:history="1">
            <w:r w:rsidRPr="007451C5">
              <w:rPr>
                <w:rStyle w:val="Hiperhivatkozs"/>
                <w:noProof/>
                <w:lang w:val="pl-PL"/>
              </w:rPr>
              <w:t>2. SHORT GENERIC PARTNER PROFILE</w:t>
            </w:r>
            <w:r>
              <w:rPr>
                <w:noProof/>
                <w:webHidden/>
              </w:rPr>
              <w:tab/>
            </w:r>
            <w:r>
              <w:rPr>
                <w:noProof/>
                <w:webHidden/>
              </w:rPr>
              <w:fldChar w:fldCharType="begin"/>
            </w:r>
            <w:r>
              <w:rPr>
                <w:noProof/>
                <w:webHidden/>
              </w:rPr>
              <w:instrText xml:space="preserve"> PAGEREF _Toc230766971 \h </w:instrText>
            </w:r>
            <w:r>
              <w:rPr>
                <w:noProof/>
                <w:webHidden/>
              </w:rPr>
            </w:r>
            <w:r>
              <w:rPr>
                <w:noProof/>
                <w:webHidden/>
              </w:rPr>
              <w:fldChar w:fldCharType="separate"/>
            </w:r>
            <w:r>
              <w:rPr>
                <w:noProof/>
                <w:webHidden/>
              </w:rPr>
              <w:t>2</w:t>
            </w:r>
            <w:r>
              <w:rPr>
                <w:noProof/>
                <w:webHidden/>
              </w:rPr>
              <w:fldChar w:fldCharType="end"/>
            </w:r>
          </w:hyperlink>
        </w:p>
        <w:p w14:paraId="24115BD4" w14:textId="6A026718" w:rsidR="001543DE" w:rsidRDefault="001543DE">
          <w:pPr>
            <w:pStyle w:val="TJ1"/>
            <w:tabs>
              <w:tab w:val="right" w:leader="dot" w:pos="9628"/>
            </w:tabs>
            <w:rPr>
              <w:rFonts w:eastAsiaTheme="minorEastAsia"/>
              <w:noProof/>
              <w:kern w:val="2"/>
              <w:sz w:val="24"/>
              <w:szCs w:val="24"/>
              <w:lang w:val="hu-HU" w:eastAsia="hu-HU"/>
              <w14:ligatures w14:val="standardContextual"/>
            </w:rPr>
          </w:pPr>
          <w:hyperlink w:anchor="_Toc230766972" w:history="1">
            <w:r w:rsidRPr="007451C5">
              <w:rPr>
                <w:rStyle w:val="Hiperhivatkozs"/>
                <w:noProof/>
                <w:lang w:val="pl-PL"/>
              </w:rPr>
              <w:t>3. LONG GENERIC PARTNER PROFILE</w:t>
            </w:r>
            <w:r>
              <w:rPr>
                <w:noProof/>
                <w:webHidden/>
              </w:rPr>
              <w:tab/>
            </w:r>
            <w:r>
              <w:rPr>
                <w:noProof/>
                <w:webHidden/>
              </w:rPr>
              <w:fldChar w:fldCharType="begin"/>
            </w:r>
            <w:r>
              <w:rPr>
                <w:noProof/>
                <w:webHidden/>
              </w:rPr>
              <w:instrText xml:space="preserve"> PAGEREF _Toc230766972 \h </w:instrText>
            </w:r>
            <w:r>
              <w:rPr>
                <w:noProof/>
                <w:webHidden/>
              </w:rPr>
            </w:r>
            <w:r>
              <w:rPr>
                <w:noProof/>
                <w:webHidden/>
              </w:rPr>
              <w:fldChar w:fldCharType="separate"/>
            </w:r>
            <w:r>
              <w:rPr>
                <w:noProof/>
                <w:webHidden/>
              </w:rPr>
              <w:t>2</w:t>
            </w:r>
            <w:r>
              <w:rPr>
                <w:noProof/>
                <w:webHidden/>
              </w:rPr>
              <w:fldChar w:fldCharType="end"/>
            </w:r>
          </w:hyperlink>
        </w:p>
        <w:p w14:paraId="48FC9919" w14:textId="3CA4E0BC" w:rsidR="001543DE" w:rsidRDefault="001543DE">
          <w:pPr>
            <w:pStyle w:val="TJ1"/>
            <w:tabs>
              <w:tab w:val="right" w:leader="dot" w:pos="9628"/>
            </w:tabs>
            <w:rPr>
              <w:rFonts w:eastAsiaTheme="minorEastAsia"/>
              <w:noProof/>
              <w:kern w:val="2"/>
              <w:sz w:val="24"/>
              <w:szCs w:val="24"/>
              <w:lang w:val="hu-HU" w:eastAsia="hu-HU"/>
              <w14:ligatures w14:val="standardContextual"/>
            </w:rPr>
          </w:pPr>
          <w:hyperlink w:anchor="_Toc230766973" w:history="1">
            <w:r w:rsidRPr="007451C5">
              <w:rPr>
                <w:rStyle w:val="Hiperhivatkozs"/>
                <w:noProof/>
                <w:lang w:val="pl-PL"/>
              </w:rPr>
              <w:t>4. A GENERIC UNIVERSITY INTRODUCTION</w:t>
            </w:r>
            <w:r>
              <w:rPr>
                <w:noProof/>
                <w:webHidden/>
              </w:rPr>
              <w:tab/>
            </w:r>
            <w:r>
              <w:rPr>
                <w:noProof/>
                <w:webHidden/>
              </w:rPr>
              <w:fldChar w:fldCharType="begin"/>
            </w:r>
            <w:r>
              <w:rPr>
                <w:noProof/>
                <w:webHidden/>
              </w:rPr>
              <w:instrText xml:space="preserve"> PAGEREF _Toc230766973 \h </w:instrText>
            </w:r>
            <w:r>
              <w:rPr>
                <w:noProof/>
                <w:webHidden/>
              </w:rPr>
            </w:r>
            <w:r>
              <w:rPr>
                <w:noProof/>
                <w:webHidden/>
              </w:rPr>
              <w:fldChar w:fldCharType="separate"/>
            </w:r>
            <w:r>
              <w:rPr>
                <w:noProof/>
                <w:webHidden/>
              </w:rPr>
              <w:t>4</w:t>
            </w:r>
            <w:r>
              <w:rPr>
                <w:noProof/>
                <w:webHidden/>
              </w:rPr>
              <w:fldChar w:fldCharType="end"/>
            </w:r>
          </w:hyperlink>
        </w:p>
        <w:p w14:paraId="1D8A400E" w14:textId="037543A3"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74" w:history="1">
            <w:r w:rsidRPr="007451C5">
              <w:rPr>
                <w:rStyle w:val="Hiperhivatkozs"/>
                <w:noProof/>
                <w:lang w:val="pl-PL"/>
              </w:rPr>
              <w:t>Scientific Industrial Parks (SIPs)</w:t>
            </w:r>
            <w:r>
              <w:rPr>
                <w:noProof/>
                <w:webHidden/>
              </w:rPr>
              <w:tab/>
            </w:r>
            <w:r>
              <w:rPr>
                <w:noProof/>
                <w:webHidden/>
              </w:rPr>
              <w:fldChar w:fldCharType="begin"/>
            </w:r>
            <w:r>
              <w:rPr>
                <w:noProof/>
                <w:webHidden/>
              </w:rPr>
              <w:instrText xml:space="preserve"> PAGEREF _Toc230766974 \h </w:instrText>
            </w:r>
            <w:r>
              <w:rPr>
                <w:noProof/>
                <w:webHidden/>
              </w:rPr>
            </w:r>
            <w:r>
              <w:rPr>
                <w:noProof/>
                <w:webHidden/>
              </w:rPr>
              <w:fldChar w:fldCharType="separate"/>
            </w:r>
            <w:r>
              <w:rPr>
                <w:noProof/>
                <w:webHidden/>
              </w:rPr>
              <w:t>7</w:t>
            </w:r>
            <w:r>
              <w:rPr>
                <w:noProof/>
                <w:webHidden/>
              </w:rPr>
              <w:fldChar w:fldCharType="end"/>
            </w:r>
          </w:hyperlink>
        </w:p>
        <w:p w14:paraId="5BC8291C" w14:textId="407F57E3"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75" w:history="1">
            <w:r w:rsidRPr="007451C5">
              <w:rPr>
                <w:rStyle w:val="Hiperhivatkozs"/>
                <w:noProof/>
                <w:lang w:val="pl-PL"/>
              </w:rPr>
              <w:t>OU on the NATO DIANA map</w:t>
            </w:r>
            <w:r>
              <w:rPr>
                <w:noProof/>
                <w:webHidden/>
              </w:rPr>
              <w:tab/>
            </w:r>
            <w:r>
              <w:rPr>
                <w:noProof/>
                <w:webHidden/>
              </w:rPr>
              <w:fldChar w:fldCharType="begin"/>
            </w:r>
            <w:r>
              <w:rPr>
                <w:noProof/>
                <w:webHidden/>
              </w:rPr>
              <w:instrText xml:space="preserve"> PAGEREF _Toc230766975 \h </w:instrText>
            </w:r>
            <w:r>
              <w:rPr>
                <w:noProof/>
                <w:webHidden/>
              </w:rPr>
            </w:r>
            <w:r>
              <w:rPr>
                <w:noProof/>
                <w:webHidden/>
              </w:rPr>
              <w:fldChar w:fldCharType="separate"/>
            </w:r>
            <w:r>
              <w:rPr>
                <w:noProof/>
                <w:webHidden/>
              </w:rPr>
              <w:t>7</w:t>
            </w:r>
            <w:r>
              <w:rPr>
                <w:noProof/>
                <w:webHidden/>
              </w:rPr>
              <w:fldChar w:fldCharType="end"/>
            </w:r>
          </w:hyperlink>
        </w:p>
        <w:p w14:paraId="28DDF0B7" w14:textId="00B0F25B" w:rsidR="001543DE" w:rsidRDefault="001543DE">
          <w:pPr>
            <w:pStyle w:val="TJ1"/>
            <w:tabs>
              <w:tab w:val="right" w:leader="dot" w:pos="9628"/>
            </w:tabs>
            <w:rPr>
              <w:rFonts w:eastAsiaTheme="minorEastAsia"/>
              <w:noProof/>
              <w:kern w:val="2"/>
              <w:sz w:val="24"/>
              <w:szCs w:val="24"/>
              <w:lang w:val="hu-HU" w:eastAsia="hu-HU"/>
              <w14:ligatures w14:val="standardContextual"/>
            </w:rPr>
          </w:pPr>
          <w:hyperlink w:anchor="_Toc230766976" w:history="1">
            <w:r w:rsidRPr="007451C5">
              <w:rPr>
                <w:rStyle w:val="Hiperhivatkozs"/>
                <w:noProof/>
                <w:lang w:val="pl-PL"/>
              </w:rPr>
              <w:t>5. Faculties</w:t>
            </w:r>
            <w:r>
              <w:rPr>
                <w:noProof/>
                <w:webHidden/>
              </w:rPr>
              <w:tab/>
            </w:r>
            <w:r>
              <w:rPr>
                <w:noProof/>
                <w:webHidden/>
              </w:rPr>
              <w:fldChar w:fldCharType="begin"/>
            </w:r>
            <w:r>
              <w:rPr>
                <w:noProof/>
                <w:webHidden/>
              </w:rPr>
              <w:instrText xml:space="preserve"> PAGEREF _Toc230766976 \h </w:instrText>
            </w:r>
            <w:r>
              <w:rPr>
                <w:noProof/>
                <w:webHidden/>
              </w:rPr>
            </w:r>
            <w:r>
              <w:rPr>
                <w:noProof/>
                <w:webHidden/>
              </w:rPr>
              <w:fldChar w:fldCharType="separate"/>
            </w:r>
            <w:r>
              <w:rPr>
                <w:noProof/>
                <w:webHidden/>
              </w:rPr>
              <w:t>8</w:t>
            </w:r>
            <w:r>
              <w:rPr>
                <w:noProof/>
                <w:webHidden/>
              </w:rPr>
              <w:fldChar w:fldCharType="end"/>
            </w:r>
          </w:hyperlink>
        </w:p>
        <w:p w14:paraId="65685247" w14:textId="18C6912B"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77" w:history="1">
            <w:r w:rsidRPr="007451C5">
              <w:rPr>
                <w:rStyle w:val="Hiperhivatkozs"/>
                <w:noProof/>
                <w:lang w:val="en-GB"/>
              </w:rPr>
              <w:t>Alba Regia Technical Faculty (AMK)</w:t>
            </w:r>
            <w:r>
              <w:rPr>
                <w:noProof/>
                <w:webHidden/>
              </w:rPr>
              <w:tab/>
            </w:r>
            <w:r>
              <w:rPr>
                <w:noProof/>
                <w:webHidden/>
              </w:rPr>
              <w:fldChar w:fldCharType="begin"/>
            </w:r>
            <w:r>
              <w:rPr>
                <w:noProof/>
                <w:webHidden/>
              </w:rPr>
              <w:instrText xml:space="preserve"> PAGEREF _Toc230766977 \h </w:instrText>
            </w:r>
            <w:r>
              <w:rPr>
                <w:noProof/>
                <w:webHidden/>
              </w:rPr>
            </w:r>
            <w:r>
              <w:rPr>
                <w:noProof/>
                <w:webHidden/>
              </w:rPr>
              <w:fldChar w:fldCharType="separate"/>
            </w:r>
            <w:r>
              <w:rPr>
                <w:noProof/>
                <w:webHidden/>
              </w:rPr>
              <w:t>8</w:t>
            </w:r>
            <w:r>
              <w:rPr>
                <w:noProof/>
                <w:webHidden/>
              </w:rPr>
              <w:fldChar w:fldCharType="end"/>
            </w:r>
          </w:hyperlink>
        </w:p>
        <w:p w14:paraId="6E2957AA" w14:textId="06D7CF68"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78" w:history="1">
            <w:r w:rsidRPr="007451C5">
              <w:rPr>
                <w:rStyle w:val="Hiperhivatkozs"/>
                <w:noProof/>
                <w:lang w:val="en-GB"/>
              </w:rPr>
              <w:t>Bánki Donát Faculty of Mechanical and Safety Engineering (BGK)</w:t>
            </w:r>
            <w:r>
              <w:rPr>
                <w:noProof/>
                <w:webHidden/>
              </w:rPr>
              <w:tab/>
            </w:r>
            <w:r>
              <w:rPr>
                <w:noProof/>
                <w:webHidden/>
              </w:rPr>
              <w:fldChar w:fldCharType="begin"/>
            </w:r>
            <w:r>
              <w:rPr>
                <w:noProof/>
                <w:webHidden/>
              </w:rPr>
              <w:instrText xml:space="preserve"> PAGEREF _Toc230766978 \h </w:instrText>
            </w:r>
            <w:r>
              <w:rPr>
                <w:noProof/>
                <w:webHidden/>
              </w:rPr>
            </w:r>
            <w:r>
              <w:rPr>
                <w:noProof/>
                <w:webHidden/>
              </w:rPr>
              <w:fldChar w:fldCharType="separate"/>
            </w:r>
            <w:r>
              <w:rPr>
                <w:noProof/>
                <w:webHidden/>
              </w:rPr>
              <w:t>8</w:t>
            </w:r>
            <w:r>
              <w:rPr>
                <w:noProof/>
                <w:webHidden/>
              </w:rPr>
              <w:fldChar w:fldCharType="end"/>
            </w:r>
          </w:hyperlink>
        </w:p>
        <w:p w14:paraId="431507D9" w14:textId="4A2320F9"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79" w:history="1">
            <w:r w:rsidRPr="007451C5">
              <w:rPr>
                <w:rStyle w:val="Hiperhivatkozs"/>
                <w:noProof/>
                <w:lang w:val="en-GB"/>
              </w:rPr>
              <w:t>John von Neumann Faculty of Informatics (NIK)</w:t>
            </w:r>
            <w:r>
              <w:rPr>
                <w:noProof/>
                <w:webHidden/>
              </w:rPr>
              <w:tab/>
            </w:r>
            <w:r>
              <w:rPr>
                <w:noProof/>
                <w:webHidden/>
              </w:rPr>
              <w:fldChar w:fldCharType="begin"/>
            </w:r>
            <w:r>
              <w:rPr>
                <w:noProof/>
                <w:webHidden/>
              </w:rPr>
              <w:instrText xml:space="preserve"> PAGEREF _Toc230766979 \h </w:instrText>
            </w:r>
            <w:r>
              <w:rPr>
                <w:noProof/>
                <w:webHidden/>
              </w:rPr>
            </w:r>
            <w:r>
              <w:rPr>
                <w:noProof/>
                <w:webHidden/>
              </w:rPr>
              <w:fldChar w:fldCharType="separate"/>
            </w:r>
            <w:r>
              <w:rPr>
                <w:noProof/>
                <w:webHidden/>
              </w:rPr>
              <w:t>9</w:t>
            </w:r>
            <w:r>
              <w:rPr>
                <w:noProof/>
                <w:webHidden/>
              </w:rPr>
              <w:fldChar w:fldCharType="end"/>
            </w:r>
          </w:hyperlink>
        </w:p>
        <w:p w14:paraId="18DAE9AC" w14:textId="740218E5"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80" w:history="1">
            <w:r w:rsidRPr="007451C5">
              <w:rPr>
                <w:rStyle w:val="Hiperhivatkozs"/>
                <w:noProof/>
                <w:lang w:val="en-GB"/>
              </w:rPr>
              <w:t>Kandó Kálmán Faculty of Electrical Engineering (KVK)</w:t>
            </w:r>
            <w:r>
              <w:rPr>
                <w:noProof/>
                <w:webHidden/>
              </w:rPr>
              <w:tab/>
            </w:r>
            <w:r>
              <w:rPr>
                <w:noProof/>
                <w:webHidden/>
              </w:rPr>
              <w:fldChar w:fldCharType="begin"/>
            </w:r>
            <w:r>
              <w:rPr>
                <w:noProof/>
                <w:webHidden/>
              </w:rPr>
              <w:instrText xml:space="preserve"> PAGEREF _Toc230766980 \h </w:instrText>
            </w:r>
            <w:r>
              <w:rPr>
                <w:noProof/>
                <w:webHidden/>
              </w:rPr>
            </w:r>
            <w:r>
              <w:rPr>
                <w:noProof/>
                <w:webHidden/>
              </w:rPr>
              <w:fldChar w:fldCharType="separate"/>
            </w:r>
            <w:r>
              <w:rPr>
                <w:noProof/>
                <w:webHidden/>
              </w:rPr>
              <w:t>10</w:t>
            </w:r>
            <w:r>
              <w:rPr>
                <w:noProof/>
                <w:webHidden/>
              </w:rPr>
              <w:fldChar w:fldCharType="end"/>
            </w:r>
          </w:hyperlink>
        </w:p>
        <w:p w14:paraId="21433D29" w14:textId="0B44B2B7"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81" w:history="1">
            <w:r w:rsidRPr="007451C5">
              <w:rPr>
                <w:rStyle w:val="Hiperhivatkozs"/>
                <w:noProof/>
                <w:lang w:val="en-GB"/>
              </w:rPr>
              <w:t>Keleti Károly Faculty of Business and Management (KGK)</w:t>
            </w:r>
            <w:r>
              <w:rPr>
                <w:noProof/>
                <w:webHidden/>
              </w:rPr>
              <w:tab/>
            </w:r>
            <w:r>
              <w:rPr>
                <w:noProof/>
                <w:webHidden/>
              </w:rPr>
              <w:fldChar w:fldCharType="begin"/>
            </w:r>
            <w:r>
              <w:rPr>
                <w:noProof/>
                <w:webHidden/>
              </w:rPr>
              <w:instrText xml:space="preserve"> PAGEREF _Toc230766981 \h </w:instrText>
            </w:r>
            <w:r>
              <w:rPr>
                <w:noProof/>
                <w:webHidden/>
              </w:rPr>
            </w:r>
            <w:r>
              <w:rPr>
                <w:noProof/>
                <w:webHidden/>
              </w:rPr>
              <w:fldChar w:fldCharType="separate"/>
            </w:r>
            <w:r>
              <w:rPr>
                <w:noProof/>
                <w:webHidden/>
              </w:rPr>
              <w:t>11</w:t>
            </w:r>
            <w:r>
              <w:rPr>
                <w:noProof/>
                <w:webHidden/>
              </w:rPr>
              <w:fldChar w:fldCharType="end"/>
            </w:r>
          </w:hyperlink>
        </w:p>
        <w:p w14:paraId="2B8E00EC" w14:textId="4F140702"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82" w:history="1">
            <w:r w:rsidRPr="007451C5">
              <w:rPr>
                <w:rStyle w:val="Hiperhivatkozs"/>
                <w:noProof/>
                <w:lang w:val="en-GB"/>
              </w:rPr>
              <w:t>Rejtő Sándor Faculty of Light Industry and Environmental Protecting Engineering (RKK)</w:t>
            </w:r>
            <w:r>
              <w:rPr>
                <w:noProof/>
                <w:webHidden/>
              </w:rPr>
              <w:tab/>
            </w:r>
            <w:r>
              <w:rPr>
                <w:noProof/>
                <w:webHidden/>
              </w:rPr>
              <w:fldChar w:fldCharType="begin"/>
            </w:r>
            <w:r>
              <w:rPr>
                <w:noProof/>
                <w:webHidden/>
              </w:rPr>
              <w:instrText xml:space="preserve"> PAGEREF _Toc230766982 \h </w:instrText>
            </w:r>
            <w:r>
              <w:rPr>
                <w:noProof/>
                <w:webHidden/>
              </w:rPr>
            </w:r>
            <w:r>
              <w:rPr>
                <w:noProof/>
                <w:webHidden/>
              </w:rPr>
              <w:fldChar w:fldCharType="separate"/>
            </w:r>
            <w:r>
              <w:rPr>
                <w:noProof/>
                <w:webHidden/>
              </w:rPr>
              <w:t>12</w:t>
            </w:r>
            <w:r>
              <w:rPr>
                <w:noProof/>
                <w:webHidden/>
              </w:rPr>
              <w:fldChar w:fldCharType="end"/>
            </w:r>
          </w:hyperlink>
        </w:p>
        <w:p w14:paraId="01C62BF7" w14:textId="7AB14202"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83" w:history="1">
            <w:r w:rsidRPr="007451C5">
              <w:rPr>
                <w:rStyle w:val="Hiperhivatkozs"/>
                <w:noProof/>
                <w:lang w:val="en-GB"/>
              </w:rPr>
              <w:t>Ybl Miklós Faculty of Architecture and Civil Engineering (YBL)</w:t>
            </w:r>
            <w:r>
              <w:rPr>
                <w:noProof/>
                <w:webHidden/>
              </w:rPr>
              <w:tab/>
            </w:r>
            <w:r>
              <w:rPr>
                <w:noProof/>
                <w:webHidden/>
              </w:rPr>
              <w:fldChar w:fldCharType="begin"/>
            </w:r>
            <w:r>
              <w:rPr>
                <w:noProof/>
                <w:webHidden/>
              </w:rPr>
              <w:instrText xml:space="preserve"> PAGEREF _Toc230766983 \h </w:instrText>
            </w:r>
            <w:r>
              <w:rPr>
                <w:noProof/>
                <w:webHidden/>
              </w:rPr>
            </w:r>
            <w:r>
              <w:rPr>
                <w:noProof/>
                <w:webHidden/>
              </w:rPr>
              <w:fldChar w:fldCharType="separate"/>
            </w:r>
            <w:r>
              <w:rPr>
                <w:noProof/>
                <w:webHidden/>
              </w:rPr>
              <w:t>13</w:t>
            </w:r>
            <w:r>
              <w:rPr>
                <w:noProof/>
                <w:webHidden/>
              </w:rPr>
              <w:fldChar w:fldCharType="end"/>
            </w:r>
          </w:hyperlink>
        </w:p>
        <w:p w14:paraId="2A91481F" w14:textId="5A44FDFF"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84" w:history="1">
            <w:r w:rsidRPr="007451C5">
              <w:rPr>
                <w:rStyle w:val="Hiperhivatkozs"/>
                <w:noProof/>
                <w:lang w:val="en-GB"/>
              </w:rPr>
              <w:t>University Research and Innovation Center - EKIK</w:t>
            </w:r>
            <w:r>
              <w:rPr>
                <w:noProof/>
                <w:webHidden/>
              </w:rPr>
              <w:tab/>
            </w:r>
            <w:r>
              <w:rPr>
                <w:noProof/>
                <w:webHidden/>
              </w:rPr>
              <w:fldChar w:fldCharType="begin"/>
            </w:r>
            <w:r>
              <w:rPr>
                <w:noProof/>
                <w:webHidden/>
              </w:rPr>
              <w:instrText xml:space="preserve"> PAGEREF _Toc230766984 \h </w:instrText>
            </w:r>
            <w:r>
              <w:rPr>
                <w:noProof/>
                <w:webHidden/>
              </w:rPr>
            </w:r>
            <w:r>
              <w:rPr>
                <w:noProof/>
                <w:webHidden/>
              </w:rPr>
              <w:fldChar w:fldCharType="separate"/>
            </w:r>
            <w:r>
              <w:rPr>
                <w:noProof/>
                <w:webHidden/>
              </w:rPr>
              <w:t>14</w:t>
            </w:r>
            <w:r>
              <w:rPr>
                <w:noProof/>
                <w:webHidden/>
              </w:rPr>
              <w:fldChar w:fldCharType="end"/>
            </w:r>
          </w:hyperlink>
        </w:p>
        <w:p w14:paraId="2288993E" w14:textId="23DA052A"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85" w:history="1">
            <w:r w:rsidRPr="007451C5">
              <w:rPr>
                <w:rStyle w:val="Hiperhivatkozs"/>
                <w:noProof/>
                <w:lang w:val="en-GB"/>
              </w:rPr>
              <w:t>Antal Bejczy Center for Intelligent Robotics (IROB)</w:t>
            </w:r>
            <w:r>
              <w:rPr>
                <w:noProof/>
                <w:webHidden/>
              </w:rPr>
              <w:tab/>
            </w:r>
            <w:r>
              <w:rPr>
                <w:noProof/>
                <w:webHidden/>
              </w:rPr>
              <w:fldChar w:fldCharType="begin"/>
            </w:r>
            <w:r>
              <w:rPr>
                <w:noProof/>
                <w:webHidden/>
              </w:rPr>
              <w:instrText xml:space="preserve"> PAGEREF _Toc230766985 \h </w:instrText>
            </w:r>
            <w:r>
              <w:rPr>
                <w:noProof/>
                <w:webHidden/>
              </w:rPr>
            </w:r>
            <w:r>
              <w:rPr>
                <w:noProof/>
                <w:webHidden/>
              </w:rPr>
              <w:fldChar w:fldCharType="separate"/>
            </w:r>
            <w:r>
              <w:rPr>
                <w:noProof/>
                <w:webHidden/>
              </w:rPr>
              <w:t>15</w:t>
            </w:r>
            <w:r>
              <w:rPr>
                <w:noProof/>
                <w:webHidden/>
              </w:rPr>
              <w:fldChar w:fldCharType="end"/>
            </w:r>
          </w:hyperlink>
        </w:p>
        <w:p w14:paraId="6D6BB10B" w14:textId="1E5F3A65"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86" w:history="1">
            <w:r w:rsidRPr="007451C5">
              <w:rPr>
                <w:rStyle w:val="Hiperhivatkozs"/>
                <w:noProof/>
                <w:lang w:val="en-GB"/>
              </w:rPr>
              <w:t>BioTech Research Center (BTRC)</w:t>
            </w:r>
            <w:r>
              <w:rPr>
                <w:noProof/>
                <w:webHidden/>
              </w:rPr>
              <w:tab/>
            </w:r>
            <w:r>
              <w:rPr>
                <w:noProof/>
                <w:webHidden/>
              </w:rPr>
              <w:fldChar w:fldCharType="begin"/>
            </w:r>
            <w:r>
              <w:rPr>
                <w:noProof/>
                <w:webHidden/>
              </w:rPr>
              <w:instrText xml:space="preserve"> PAGEREF _Toc230766986 \h </w:instrText>
            </w:r>
            <w:r>
              <w:rPr>
                <w:noProof/>
                <w:webHidden/>
              </w:rPr>
            </w:r>
            <w:r>
              <w:rPr>
                <w:noProof/>
                <w:webHidden/>
              </w:rPr>
              <w:fldChar w:fldCharType="separate"/>
            </w:r>
            <w:r>
              <w:rPr>
                <w:noProof/>
                <w:webHidden/>
              </w:rPr>
              <w:t>15</w:t>
            </w:r>
            <w:r>
              <w:rPr>
                <w:noProof/>
                <w:webHidden/>
              </w:rPr>
              <w:fldChar w:fldCharType="end"/>
            </w:r>
          </w:hyperlink>
        </w:p>
        <w:p w14:paraId="5773E4D0" w14:textId="06505FD8"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87" w:history="1">
            <w:r w:rsidRPr="007451C5">
              <w:rPr>
                <w:rStyle w:val="Hiperhivatkozs"/>
                <w:noProof/>
                <w:lang w:val="en-GB"/>
              </w:rPr>
              <w:t>Cyber-Medical Competence Center (KIKOK)</w:t>
            </w:r>
            <w:r>
              <w:rPr>
                <w:noProof/>
                <w:webHidden/>
              </w:rPr>
              <w:tab/>
            </w:r>
            <w:r>
              <w:rPr>
                <w:noProof/>
                <w:webHidden/>
              </w:rPr>
              <w:fldChar w:fldCharType="begin"/>
            </w:r>
            <w:r>
              <w:rPr>
                <w:noProof/>
                <w:webHidden/>
              </w:rPr>
              <w:instrText xml:space="preserve"> PAGEREF _Toc230766987 \h </w:instrText>
            </w:r>
            <w:r>
              <w:rPr>
                <w:noProof/>
                <w:webHidden/>
              </w:rPr>
            </w:r>
            <w:r>
              <w:rPr>
                <w:noProof/>
                <w:webHidden/>
              </w:rPr>
              <w:fldChar w:fldCharType="separate"/>
            </w:r>
            <w:r>
              <w:rPr>
                <w:noProof/>
                <w:webHidden/>
              </w:rPr>
              <w:t>15</w:t>
            </w:r>
            <w:r>
              <w:rPr>
                <w:noProof/>
                <w:webHidden/>
              </w:rPr>
              <w:fldChar w:fldCharType="end"/>
            </w:r>
          </w:hyperlink>
        </w:p>
        <w:p w14:paraId="141DD61C" w14:textId="56B8A092"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88" w:history="1">
            <w:r w:rsidRPr="007451C5">
              <w:rPr>
                <w:rStyle w:val="Hiperhivatkozs"/>
                <w:noProof/>
                <w:lang w:val="en-GB"/>
              </w:rPr>
              <w:t>Health Economics and Health Technology Assessment (HECON)</w:t>
            </w:r>
            <w:r>
              <w:rPr>
                <w:noProof/>
                <w:webHidden/>
              </w:rPr>
              <w:tab/>
            </w:r>
            <w:r>
              <w:rPr>
                <w:noProof/>
                <w:webHidden/>
              </w:rPr>
              <w:fldChar w:fldCharType="begin"/>
            </w:r>
            <w:r>
              <w:rPr>
                <w:noProof/>
                <w:webHidden/>
              </w:rPr>
              <w:instrText xml:space="preserve"> PAGEREF _Toc230766988 \h </w:instrText>
            </w:r>
            <w:r>
              <w:rPr>
                <w:noProof/>
                <w:webHidden/>
              </w:rPr>
            </w:r>
            <w:r>
              <w:rPr>
                <w:noProof/>
                <w:webHidden/>
              </w:rPr>
              <w:fldChar w:fldCharType="separate"/>
            </w:r>
            <w:r>
              <w:rPr>
                <w:noProof/>
                <w:webHidden/>
              </w:rPr>
              <w:t>15</w:t>
            </w:r>
            <w:r>
              <w:rPr>
                <w:noProof/>
                <w:webHidden/>
              </w:rPr>
              <w:fldChar w:fldCharType="end"/>
            </w:r>
          </w:hyperlink>
        </w:p>
        <w:p w14:paraId="57AB9BC7" w14:textId="62474960"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89" w:history="1">
            <w:r w:rsidRPr="007451C5">
              <w:rPr>
                <w:rStyle w:val="Hiperhivatkozs"/>
                <w:noProof/>
                <w:lang w:val="en-GB"/>
              </w:rPr>
              <w:t>Physiological Controls Research Center (PhsyCon)</w:t>
            </w:r>
            <w:r>
              <w:rPr>
                <w:noProof/>
                <w:webHidden/>
              </w:rPr>
              <w:tab/>
            </w:r>
            <w:r>
              <w:rPr>
                <w:noProof/>
                <w:webHidden/>
              </w:rPr>
              <w:fldChar w:fldCharType="begin"/>
            </w:r>
            <w:r>
              <w:rPr>
                <w:noProof/>
                <w:webHidden/>
              </w:rPr>
              <w:instrText xml:space="preserve"> PAGEREF _Toc230766989 \h </w:instrText>
            </w:r>
            <w:r>
              <w:rPr>
                <w:noProof/>
                <w:webHidden/>
              </w:rPr>
            </w:r>
            <w:r>
              <w:rPr>
                <w:noProof/>
                <w:webHidden/>
              </w:rPr>
              <w:fldChar w:fldCharType="separate"/>
            </w:r>
            <w:r>
              <w:rPr>
                <w:noProof/>
                <w:webHidden/>
              </w:rPr>
              <w:t>15</w:t>
            </w:r>
            <w:r>
              <w:rPr>
                <w:noProof/>
                <w:webHidden/>
              </w:rPr>
              <w:fldChar w:fldCharType="end"/>
            </w:r>
          </w:hyperlink>
        </w:p>
        <w:p w14:paraId="6D84168E" w14:textId="44367419" w:rsidR="001543DE" w:rsidRDefault="001543DE">
          <w:pPr>
            <w:pStyle w:val="TJ3"/>
            <w:tabs>
              <w:tab w:val="right" w:leader="dot" w:pos="9628"/>
            </w:tabs>
            <w:rPr>
              <w:rFonts w:eastAsiaTheme="minorEastAsia"/>
              <w:noProof/>
              <w:kern w:val="2"/>
              <w:sz w:val="24"/>
              <w:szCs w:val="24"/>
              <w:lang w:val="hu-HU" w:eastAsia="hu-HU"/>
              <w14:ligatures w14:val="standardContextual"/>
            </w:rPr>
          </w:pPr>
          <w:hyperlink w:anchor="_Toc230766990" w:history="1">
            <w:r w:rsidRPr="007451C5">
              <w:rPr>
                <w:rStyle w:val="Hiperhivatkozs"/>
                <w:noProof/>
                <w:lang w:val="en-GB"/>
              </w:rPr>
              <w:t>Precision Farming Research Center (Prec_G)</w:t>
            </w:r>
            <w:r>
              <w:rPr>
                <w:noProof/>
                <w:webHidden/>
              </w:rPr>
              <w:tab/>
            </w:r>
            <w:r>
              <w:rPr>
                <w:noProof/>
                <w:webHidden/>
              </w:rPr>
              <w:fldChar w:fldCharType="begin"/>
            </w:r>
            <w:r>
              <w:rPr>
                <w:noProof/>
                <w:webHidden/>
              </w:rPr>
              <w:instrText xml:space="preserve"> PAGEREF _Toc230766990 \h </w:instrText>
            </w:r>
            <w:r>
              <w:rPr>
                <w:noProof/>
                <w:webHidden/>
              </w:rPr>
            </w:r>
            <w:r>
              <w:rPr>
                <w:noProof/>
                <w:webHidden/>
              </w:rPr>
              <w:fldChar w:fldCharType="separate"/>
            </w:r>
            <w:r>
              <w:rPr>
                <w:noProof/>
                <w:webHidden/>
              </w:rPr>
              <w:t>15</w:t>
            </w:r>
            <w:r>
              <w:rPr>
                <w:noProof/>
                <w:webHidden/>
              </w:rPr>
              <w:fldChar w:fldCharType="end"/>
            </w:r>
          </w:hyperlink>
        </w:p>
        <w:p w14:paraId="7F6229B0" w14:textId="32919969" w:rsidR="001543DE" w:rsidRDefault="001543DE">
          <w:pPr>
            <w:pStyle w:val="TJ2"/>
            <w:tabs>
              <w:tab w:val="right" w:leader="dot" w:pos="9628"/>
            </w:tabs>
            <w:rPr>
              <w:rFonts w:eastAsiaTheme="minorEastAsia"/>
              <w:noProof/>
              <w:kern w:val="2"/>
              <w:sz w:val="24"/>
              <w:szCs w:val="24"/>
              <w:lang w:val="hu-HU" w:eastAsia="hu-HU"/>
              <w14:ligatures w14:val="standardContextual"/>
            </w:rPr>
          </w:pPr>
          <w:hyperlink w:anchor="_Toc230766991" w:history="1">
            <w:r w:rsidRPr="007451C5">
              <w:rPr>
                <w:rStyle w:val="Hiperhivatkozs"/>
                <w:noProof/>
                <w:lang w:val="pl-PL"/>
              </w:rPr>
              <w:t>Salgótarján Training Centre and Research Site (SKKK)</w:t>
            </w:r>
            <w:r>
              <w:rPr>
                <w:noProof/>
                <w:webHidden/>
              </w:rPr>
              <w:tab/>
            </w:r>
            <w:r>
              <w:rPr>
                <w:noProof/>
                <w:webHidden/>
              </w:rPr>
              <w:fldChar w:fldCharType="begin"/>
            </w:r>
            <w:r>
              <w:rPr>
                <w:noProof/>
                <w:webHidden/>
              </w:rPr>
              <w:instrText xml:space="preserve"> PAGEREF _Toc230766991 \h </w:instrText>
            </w:r>
            <w:r>
              <w:rPr>
                <w:noProof/>
                <w:webHidden/>
              </w:rPr>
            </w:r>
            <w:r>
              <w:rPr>
                <w:noProof/>
                <w:webHidden/>
              </w:rPr>
              <w:fldChar w:fldCharType="separate"/>
            </w:r>
            <w:r>
              <w:rPr>
                <w:noProof/>
                <w:webHidden/>
              </w:rPr>
              <w:t>15</w:t>
            </w:r>
            <w:r>
              <w:rPr>
                <w:noProof/>
                <w:webHidden/>
              </w:rPr>
              <w:fldChar w:fldCharType="end"/>
            </w:r>
          </w:hyperlink>
        </w:p>
        <w:p w14:paraId="73E6388D" w14:textId="0B7A5CEA" w:rsidR="001543DE" w:rsidRDefault="001543DE">
          <w:pPr>
            <w:pStyle w:val="TJ1"/>
            <w:tabs>
              <w:tab w:val="right" w:leader="dot" w:pos="9628"/>
            </w:tabs>
            <w:rPr>
              <w:rFonts w:eastAsiaTheme="minorEastAsia"/>
              <w:noProof/>
              <w:kern w:val="2"/>
              <w:sz w:val="24"/>
              <w:szCs w:val="24"/>
              <w:lang w:val="hu-HU" w:eastAsia="hu-HU"/>
              <w14:ligatures w14:val="standardContextual"/>
            </w:rPr>
          </w:pPr>
          <w:hyperlink w:anchor="_Toc230766992" w:history="1">
            <w:r w:rsidRPr="007451C5">
              <w:rPr>
                <w:rStyle w:val="Hiperhivatkozs"/>
                <w:noProof/>
                <w:lang w:val="pl-PL"/>
              </w:rPr>
              <w:t>6. List the social media platforms:</w:t>
            </w:r>
            <w:r>
              <w:rPr>
                <w:noProof/>
                <w:webHidden/>
              </w:rPr>
              <w:tab/>
            </w:r>
            <w:r>
              <w:rPr>
                <w:noProof/>
                <w:webHidden/>
              </w:rPr>
              <w:fldChar w:fldCharType="begin"/>
            </w:r>
            <w:r>
              <w:rPr>
                <w:noProof/>
                <w:webHidden/>
              </w:rPr>
              <w:instrText xml:space="preserve"> PAGEREF _Toc230766992 \h </w:instrText>
            </w:r>
            <w:r>
              <w:rPr>
                <w:noProof/>
                <w:webHidden/>
              </w:rPr>
            </w:r>
            <w:r>
              <w:rPr>
                <w:noProof/>
                <w:webHidden/>
              </w:rPr>
              <w:fldChar w:fldCharType="separate"/>
            </w:r>
            <w:r>
              <w:rPr>
                <w:noProof/>
                <w:webHidden/>
              </w:rPr>
              <w:t>16</w:t>
            </w:r>
            <w:r>
              <w:rPr>
                <w:noProof/>
                <w:webHidden/>
              </w:rPr>
              <w:fldChar w:fldCharType="end"/>
            </w:r>
          </w:hyperlink>
        </w:p>
        <w:p w14:paraId="0B2FCC08" w14:textId="62145D8D" w:rsidR="00C176DA" w:rsidRPr="007D36CF" w:rsidRDefault="00C176DA">
          <w:pPr>
            <w:rPr>
              <w:rFonts w:asciiTheme="majorHAnsi" w:hAnsiTheme="majorHAnsi"/>
            </w:rPr>
          </w:pPr>
          <w:r w:rsidRPr="007D36CF">
            <w:rPr>
              <w:rFonts w:asciiTheme="majorHAnsi" w:hAnsiTheme="majorHAnsi"/>
              <w:b/>
              <w:bCs/>
            </w:rPr>
            <w:fldChar w:fldCharType="end"/>
          </w:r>
        </w:p>
      </w:sdtContent>
    </w:sdt>
    <w:p w14:paraId="614B7640" w14:textId="77777777" w:rsidR="00C6667A" w:rsidRPr="007D36CF" w:rsidRDefault="00C6667A" w:rsidP="00654247">
      <w:pPr>
        <w:spacing w:after="0" w:line="240" w:lineRule="auto"/>
        <w:jc w:val="center"/>
        <w:rPr>
          <w:rFonts w:asciiTheme="majorHAnsi" w:hAnsiTheme="majorHAnsi" w:cs="Times New Roman"/>
          <w:b/>
          <w:lang w:val="en-GB"/>
        </w:rPr>
      </w:pPr>
    </w:p>
    <w:p w14:paraId="6CDC25B2" w14:textId="77777777" w:rsidR="00C6667A" w:rsidRPr="007D36CF" w:rsidRDefault="00C6667A" w:rsidP="00654247">
      <w:pPr>
        <w:spacing w:after="0" w:line="240" w:lineRule="auto"/>
        <w:jc w:val="center"/>
        <w:rPr>
          <w:rFonts w:asciiTheme="majorHAnsi" w:hAnsiTheme="majorHAnsi" w:cs="Times New Roman"/>
          <w:b/>
          <w:lang w:val="en-GB"/>
        </w:rPr>
      </w:pPr>
    </w:p>
    <w:p w14:paraId="74F3BA4B" w14:textId="77777777" w:rsidR="00C6667A" w:rsidRPr="007D36CF" w:rsidRDefault="00C6667A" w:rsidP="00654247">
      <w:pPr>
        <w:spacing w:after="0" w:line="240" w:lineRule="auto"/>
        <w:jc w:val="center"/>
        <w:rPr>
          <w:rFonts w:asciiTheme="majorHAnsi" w:hAnsiTheme="majorHAnsi" w:cs="Times New Roman"/>
          <w:b/>
          <w:lang w:val="en-GB"/>
        </w:rPr>
      </w:pPr>
    </w:p>
    <w:p w14:paraId="1CA72043" w14:textId="77777777" w:rsidR="00092C6D" w:rsidRPr="007D36CF" w:rsidRDefault="00092C6D">
      <w:pPr>
        <w:rPr>
          <w:rFonts w:asciiTheme="majorHAnsi" w:eastAsiaTheme="majorEastAsia" w:hAnsiTheme="majorHAnsi" w:cstheme="majorBidi"/>
          <w:color w:val="365F91" w:themeColor="accent1" w:themeShade="BF"/>
          <w:sz w:val="32"/>
          <w:szCs w:val="32"/>
          <w:lang w:val="pl-PL"/>
        </w:rPr>
      </w:pPr>
      <w:r w:rsidRPr="007D36CF">
        <w:rPr>
          <w:rFonts w:asciiTheme="majorHAnsi" w:hAnsiTheme="majorHAnsi"/>
          <w:lang w:val="pl-PL"/>
        </w:rPr>
        <w:br w:type="page"/>
      </w:r>
    </w:p>
    <w:p w14:paraId="61571D0A" w14:textId="77C6B1FD" w:rsidR="338B9241" w:rsidRPr="007D36CF" w:rsidRDefault="00125295" w:rsidP="00D30118">
      <w:pPr>
        <w:pStyle w:val="Cmsor1"/>
        <w:rPr>
          <w:lang w:val="pl-PL"/>
        </w:rPr>
      </w:pPr>
      <w:bookmarkStart w:id="0" w:name="_Toc230766970"/>
      <w:r w:rsidRPr="007D36CF">
        <w:rPr>
          <w:lang w:val="pl-PL"/>
        </w:rPr>
        <w:lastRenderedPageBreak/>
        <w:t>1. INSTITUTION INFORMATION</w:t>
      </w:r>
      <w:bookmarkEnd w:id="0"/>
    </w:p>
    <w:p w14:paraId="7998CC27" w14:textId="77777777" w:rsidR="000F7348" w:rsidRPr="007D36CF" w:rsidRDefault="000F7348" w:rsidP="00654247">
      <w:pPr>
        <w:spacing w:after="0"/>
        <w:jc w:val="center"/>
        <w:rPr>
          <w:rFonts w:asciiTheme="majorHAnsi" w:hAnsiTheme="majorHAnsi" w:cs="Times New Roman"/>
          <w:b/>
          <w:lang w:val="en-GB"/>
        </w:rPr>
      </w:pPr>
    </w:p>
    <w:tbl>
      <w:tblPr>
        <w:tblW w:w="9639" w:type="dxa"/>
        <w:tblBorders>
          <w:top w:val="single" w:sz="4" w:space="0" w:color="002060"/>
          <w:bottom w:val="single" w:sz="4" w:space="0" w:color="002060"/>
          <w:insideH w:val="single" w:sz="4" w:space="0" w:color="002060"/>
        </w:tblBorders>
        <w:tblLook w:val="04A0" w:firstRow="1" w:lastRow="0" w:firstColumn="1" w:lastColumn="0" w:noHBand="0" w:noVBand="1"/>
      </w:tblPr>
      <w:tblGrid>
        <w:gridCol w:w="3828"/>
        <w:gridCol w:w="5811"/>
      </w:tblGrid>
      <w:tr w:rsidR="000F7348" w:rsidRPr="007D36CF" w14:paraId="780A1C50" w14:textId="77777777" w:rsidTr="5602D1FA">
        <w:trPr>
          <w:trHeight w:val="340"/>
        </w:trPr>
        <w:tc>
          <w:tcPr>
            <w:tcW w:w="3828" w:type="dxa"/>
            <w:shd w:val="clear" w:color="auto" w:fill="C6D9F1" w:themeFill="text2" w:themeFillTint="33"/>
            <w:vAlign w:val="center"/>
          </w:tcPr>
          <w:p w14:paraId="75DCDE6A" w14:textId="77777777" w:rsidR="000F7348" w:rsidRPr="007D36CF" w:rsidRDefault="000F7348" w:rsidP="005A085B">
            <w:pPr>
              <w:spacing w:after="0" w:line="240" w:lineRule="auto"/>
              <w:rPr>
                <w:rFonts w:asciiTheme="majorHAnsi" w:hAnsiTheme="majorHAnsi" w:cs="Times New Roman"/>
                <w:color w:val="404040"/>
              </w:rPr>
            </w:pPr>
            <w:r w:rsidRPr="007D36CF">
              <w:rPr>
                <w:rFonts w:asciiTheme="majorHAnsi" w:hAnsiTheme="majorHAnsi" w:cs="Times New Roman"/>
                <w:color w:val="404040"/>
              </w:rPr>
              <w:t>Full legal name</w:t>
            </w:r>
          </w:p>
        </w:tc>
        <w:tc>
          <w:tcPr>
            <w:tcW w:w="5811" w:type="dxa"/>
          </w:tcPr>
          <w:p w14:paraId="354D783A" w14:textId="77777777" w:rsidR="000F7348" w:rsidRPr="007D36CF" w:rsidRDefault="000F7348" w:rsidP="005A085B">
            <w:pPr>
              <w:spacing w:after="0" w:line="240" w:lineRule="auto"/>
              <w:rPr>
                <w:rFonts w:asciiTheme="majorHAnsi" w:hAnsiTheme="majorHAnsi" w:cs="Times New Roman"/>
                <w:color w:val="404040"/>
              </w:rPr>
            </w:pPr>
            <w:r w:rsidRPr="007D36CF">
              <w:rPr>
                <w:rFonts w:asciiTheme="majorHAnsi" w:hAnsiTheme="majorHAnsi" w:cs="Times New Roman"/>
                <w:color w:val="404040"/>
              </w:rPr>
              <w:t>Óbudai Egyetem</w:t>
            </w:r>
          </w:p>
        </w:tc>
      </w:tr>
      <w:tr w:rsidR="000F7348" w:rsidRPr="007D36CF" w14:paraId="297B200D" w14:textId="77777777" w:rsidTr="5602D1FA">
        <w:trPr>
          <w:trHeight w:val="340"/>
        </w:trPr>
        <w:tc>
          <w:tcPr>
            <w:tcW w:w="3828" w:type="dxa"/>
            <w:shd w:val="clear" w:color="auto" w:fill="C6D9F1" w:themeFill="text2" w:themeFillTint="33"/>
            <w:vAlign w:val="center"/>
          </w:tcPr>
          <w:p w14:paraId="36ED21B3"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rPr>
            </w:pPr>
            <w:r w:rsidRPr="007D36CF">
              <w:rPr>
                <w:rFonts w:asciiTheme="majorHAnsi" w:hAnsiTheme="majorHAnsi" w:cs="Times New Roman"/>
                <w:color w:val="404040"/>
              </w:rPr>
              <w:t>Full legal name (English)</w:t>
            </w:r>
          </w:p>
        </w:tc>
        <w:tc>
          <w:tcPr>
            <w:tcW w:w="5811" w:type="dxa"/>
          </w:tcPr>
          <w:p w14:paraId="42329496" w14:textId="2C68EB0B" w:rsidR="000F7348" w:rsidRPr="007D36CF" w:rsidRDefault="00B5208F" w:rsidP="5602D1FA">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themeColor="text1" w:themeTint="BF"/>
                <w:lang w:val="en-US"/>
              </w:rPr>
              <w:t>Obuda University</w:t>
            </w:r>
          </w:p>
        </w:tc>
      </w:tr>
      <w:tr w:rsidR="000F7348" w:rsidRPr="007D36CF" w14:paraId="2E5A6226" w14:textId="77777777" w:rsidTr="5602D1FA">
        <w:trPr>
          <w:trHeight w:val="340"/>
        </w:trPr>
        <w:tc>
          <w:tcPr>
            <w:tcW w:w="3828" w:type="dxa"/>
            <w:shd w:val="clear" w:color="auto" w:fill="C6D9F1" w:themeFill="text2" w:themeFillTint="33"/>
            <w:vAlign w:val="center"/>
          </w:tcPr>
          <w:p w14:paraId="7389593A"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rPr>
            </w:pPr>
            <w:r w:rsidRPr="007D36CF">
              <w:rPr>
                <w:rFonts w:asciiTheme="majorHAnsi" w:hAnsiTheme="majorHAnsi" w:cs="Times New Roman"/>
                <w:color w:val="404040"/>
              </w:rPr>
              <w:t>Acronym</w:t>
            </w:r>
          </w:p>
        </w:tc>
        <w:tc>
          <w:tcPr>
            <w:tcW w:w="5811" w:type="dxa"/>
          </w:tcPr>
          <w:p w14:paraId="77310359" w14:textId="14092462" w:rsidR="000F7348" w:rsidRPr="007D36CF" w:rsidRDefault="0049216D" w:rsidP="0049216D">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 xml:space="preserve">Hungarian: ÓE; English: </w:t>
            </w:r>
            <w:r w:rsidR="00B5208F" w:rsidRPr="007D36CF">
              <w:rPr>
                <w:rFonts w:asciiTheme="majorHAnsi" w:hAnsiTheme="majorHAnsi" w:cs="Times New Roman"/>
                <w:color w:val="404040"/>
                <w:lang w:val="en-US"/>
              </w:rPr>
              <w:t>OU</w:t>
            </w:r>
          </w:p>
        </w:tc>
      </w:tr>
      <w:tr w:rsidR="000F7348" w:rsidRPr="007D36CF" w14:paraId="10663259" w14:textId="77777777" w:rsidTr="5602D1FA">
        <w:trPr>
          <w:trHeight w:val="340"/>
        </w:trPr>
        <w:tc>
          <w:tcPr>
            <w:tcW w:w="3828" w:type="dxa"/>
            <w:shd w:val="clear" w:color="auto" w:fill="C6D9F1" w:themeFill="text2" w:themeFillTint="33"/>
            <w:vAlign w:val="center"/>
          </w:tcPr>
          <w:p w14:paraId="5C74062C"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rPr>
            </w:pPr>
            <w:r w:rsidRPr="007D36CF">
              <w:rPr>
                <w:rFonts w:asciiTheme="majorHAnsi" w:hAnsiTheme="majorHAnsi" w:cs="Times New Roman"/>
                <w:color w:val="404040"/>
              </w:rPr>
              <w:t>Address</w:t>
            </w:r>
          </w:p>
        </w:tc>
        <w:tc>
          <w:tcPr>
            <w:tcW w:w="5811" w:type="dxa"/>
          </w:tcPr>
          <w:p w14:paraId="6A1DB2EE" w14:textId="77777777" w:rsidR="000F7348" w:rsidRPr="007D36CF" w:rsidRDefault="000F7348" w:rsidP="005A085B">
            <w:pPr>
              <w:spacing w:after="0" w:line="240" w:lineRule="auto"/>
              <w:rPr>
                <w:rFonts w:asciiTheme="majorHAnsi" w:hAnsiTheme="majorHAnsi" w:cs="Times New Roman"/>
                <w:color w:val="404040"/>
              </w:rPr>
            </w:pPr>
            <w:r w:rsidRPr="007D36CF">
              <w:rPr>
                <w:rFonts w:asciiTheme="majorHAnsi" w:hAnsiTheme="majorHAnsi" w:cs="Times New Roman"/>
                <w:color w:val="404040"/>
              </w:rPr>
              <w:t>Bécsi út 96/B.</w:t>
            </w:r>
          </w:p>
        </w:tc>
      </w:tr>
      <w:tr w:rsidR="000F7348" w:rsidRPr="007D36CF" w14:paraId="73E8360D" w14:textId="77777777" w:rsidTr="5602D1FA">
        <w:trPr>
          <w:trHeight w:val="340"/>
        </w:trPr>
        <w:tc>
          <w:tcPr>
            <w:tcW w:w="3828" w:type="dxa"/>
            <w:shd w:val="clear" w:color="auto" w:fill="C6D9F1" w:themeFill="text2" w:themeFillTint="33"/>
            <w:vAlign w:val="center"/>
          </w:tcPr>
          <w:p w14:paraId="3BA64AA9"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City</w:t>
            </w:r>
          </w:p>
        </w:tc>
        <w:tc>
          <w:tcPr>
            <w:tcW w:w="5811" w:type="dxa"/>
          </w:tcPr>
          <w:p w14:paraId="758B166C" w14:textId="77777777" w:rsidR="000F7348" w:rsidRPr="007D36CF" w:rsidRDefault="000F7348" w:rsidP="005A085B">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Budapest</w:t>
            </w:r>
          </w:p>
        </w:tc>
      </w:tr>
      <w:tr w:rsidR="000F7348" w:rsidRPr="007D36CF" w14:paraId="085D59C3" w14:textId="77777777" w:rsidTr="5602D1FA">
        <w:trPr>
          <w:trHeight w:val="340"/>
        </w:trPr>
        <w:tc>
          <w:tcPr>
            <w:tcW w:w="3828" w:type="dxa"/>
            <w:shd w:val="clear" w:color="auto" w:fill="C6D9F1" w:themeFill="text2" w:themeFillTint="33"/>
            <w:vAlign w:val="center"/>
          </w:tcPr>
          <w:p w14:paraId="2E6E84A3"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Country</w:t>
            </w:r>
          </w:p>
        </w:tc>
        <w:tc>
          <w:tcPr>
            <w:tcW w:w="5811" w:type="dxa"/>
          </w:tcPr>
          <w:p w14:paraId="60E33B0D" w14:textId="77777777" w:rsidR="000F7348" w:rsidRPr="007D36CF" w:rsidRDefault="000F7348" w:rsidP="005A085B">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Hungary</w:t>
            </w:r>
          </w:p>
        </w:tc>
      </w:tr>
      <w:tr w:rsidR="000F7348" w:rsidRPr="007D36CF" w14:paraId="5F5A2721" w14:textId="77777777" w:rsidTr="5602D1FA">
        <w:trPr>
          <w:trHeight w:val="340"/>
        </w:trPr>
        <w:tc>
          <w:tcPr>
            <w:tcW w:w="3828" w:type="dxa"/>
            <w:shd w:val="clear" w:color="auto" w:fill="C6D9F1" w:themeFill="text2" w:themeFillTint="33"/>
            <w:vAlign w:val="center"/>
          </w:tcPr>
          <w:p w14:paraId="004940DF" w14:textId="77777777" w:rsidR="000F7348" w:rsidRPr="007D36CF" w:rsidRDefault="000F7348" w:rsidP="005A085B">
            <w:pPr>
              <w:autoSpaceDE w:val="0"/>
              <w:autoSpaceDN w:val="0"/>
              <w:adjustRightInd w:val="0"/>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Region</w:t>
            </w:r>
          </w:p>
        </w:tc>
        <w:tc>
          <w:tcPr>
            <w:tcW w:w="5811" w:type="dxa"/>
          </w:tcPr>
          <w:p w14:paraId="154A52E0" w14:textId="77777777" w:rsidR="000F7348" w:rsidRPr="007D36CF" w:rsidRDefault="000F7348" w:rsidP="005A085B">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Central Hungary</w:t>
            </w:r>
          </w:p>
        </w:tc>
      </w:tr>
      <w:tr w:rsidR="000F7348" w:rsidRPr="007D36CF" w14:paraId="1975A0BC" w14:textId="77777777" w:rsidTr="5602D1FA">
        <w:trPr>
          <w:trHeight w:val="340"/>
        </w:trPr>
        <w:tc>
          <w:tcPr>
            <w:tcW w:w="3828" w:type="dxa"/>
            <w:shd w:val="clear" w:color="auto" w:fill="C6D9F1" w:themeFill="text2" w:themeFillTint="33"/>
            <w:vAlign w:val="center"/>
          </w:tcPr>
          <w:p w14:paraId="449F6595" w14:textId="77777777" w:rsidR="000F7348" w:rsidRPr="007D36CF" w:rsidRDefault="000F7348" w:rsidP="005A085B">
            <w:pPr>
              <w:spacing w:after="0" w:line="240" w:lineRule="auto"/>
              <w:rPr>
                <w:rFonts w:asciiTheme="majorHAnsi" w:hAnsiTheme="majorHAnsi" w:cs="Times New Roman"/>
                <w:color w:val="404040"/>
                <w:lang w:val="en-US"/>
              </w:rPr>
            </w:pPr>
            <w:r w:rsidRPr="007D36CF">
              <w:rPr>
                <w:rFonts w:asciiTheme="majorHAnsi" w:hAnsiTheme="majorHAnsi" w:cs="Times New Roman"/>
                <w:color w:val="404040"/>
                <w:lang w:val="en-US"/>
              </w:rPr>
              <w:t>Web site</w:t>
            </w:r>
          </w:p>
        </w:tc>
        <w:tc>
          <w:tcPr>
            <w:tcW w:w="5811" w:type="dxa"/>
          </w:tcPr>
          <w:p w14:paraId="3208DF92" w14:textId="31526C11" w:rsidR="000F7348" w:rsidRPr="007D36CF" w:rsidRDefault="000F7348" w:rsidP="005A085B">
            <w:pPr>
              <w:spacing w:after="0" w:line="240" w:lineRule="auto"/>
              <w:rPr>
                <w:rFonts w:asciiTheme="majorHAnsi" w:hAnsiTheme="majorHAnsi" w:cs="Times New Roman"/>
                <w:color w:val="404040"/>
                <w:lang w:val="en-US"/>
              </w:rPr>
            </w:pPr>
            <w:hyperlink r:id="rId6" w:history="1">
              <w:r w:rsidRPr="007D36CF">
                <w:rPr>
                  <w:rStyle w:val="Hiperhivatkozs"/>
                  <w:rFonts w:asciiTheme="majorHAnsi" w:hAnsiTheme="majorHAnsi" w:cs="Times New Roman"/>
                  <w:lang w:val="en-US"/>
                </w:rPr>
                <w:t>https://uni-obuda.hu</w:t>
              </w:r>
            </w:hyperlink>
          </w:p>
        </w:tc>
      </w:tr>
    </w:tbl>
    <w:p w14:paraId="7B1297D9" w14:textId="77777777" w:rsidR="000F7348" w:rsidRDefault="000F7348" w:rsidP="004130F2">
      <w:pPr>
        <w:spacing w:after="0" w:line="240" w:lineRule="auto"/>
        <w:jc w:val="both"/>
        <w:rPr>
          <w:rFonts w:asciiTheme="majorHAnsi" w:hAnsiTheme="majorHAnsi" w:cs="Times New Roman"/>
          <w:lang w:val="en-GB"/>
        </w:rPr>
      </w:pPr>
    </w:p>
    <w:p w14:paraId="5077E3DD" w14:textId="5106C09A" w:rsidR="00087788" w:rsidRPr="007D36CF" w:rsidRDefault="00087788" w:rsidP="00087788">
      <w:pPr>
        <w:pStyle w:val="Cmsor1"/>
        <w:rPr>
          <w:lang w:val="pl-PL"/>
        </w:rPr>
      </w:pPr>
      <w:bookmarkStart w:id="1" w:name="_Toc230766971"/>
      <w:r w:rsidRPr="007D36CF">
        <w:rPr>
          <w:lang w:val="pl-PL"/>
        </w:rPr>
        <w:t xml:space="preserve">2. </w:t>
      </w:r>
      <w:r w:rsidR="009E08E6">
        <w:rPr>
          <w:lang w:val="pl-PL"/>
        </w:rPr>
        <w:t>SHORT</w:t>
      </w:r>
      <w:r w:rsidRPr="007D36CF">
        <w:rPr>
          <w:lang w:val="pl-PL"/>
        </w:rPr>
        <w:t xml:space="preserve"> GENERIC PARTNER PROFILE</w:t>
      </w:r>
      <w:bookmarkEnd w:id="1"/>
    </w:p>
    <w:p w14:paraId="6C514B4D" w14:textId="77777777" w:rsidR="00E00C04" w:rsidRPr="007D36CF" w:rsidRDefault="00E00C04" w:rsidP="00E00C04">
      <w:pPr>
        <w:spacing w:after="0" w:line="240" w:lineRule="auto"/>
        <w:jc w:val="both"/>
        <w:rPr>
          <w:rFonts w:asciiTheme="majorHAnsi" w:hAnsiTheme="majorHAnsi" w:cs="Times New Roman"/>
          <w:lang w:val="en-GB"/>
        </w:rPr>
      </w:pPr>
      <w:r w:rsidRPr="00DD45C8">
        <w:rPr>
          <w:rFonts w:asciiTheme="majorHAnsi" w:hAnsiTheme="majorHAnsi" w:cs="Times New Roman"/>
        </w:rPr>
        <w:t>Obuda University was established 15 years ago as the successor to Budapest College of Technology. According to the newest Times Higher Education (THE) World University Rakings, Obuda University is in the prestigious 601–800 range for 2025. OU currently has more than 13,000 students, this number has been continuously increasing. The University now offers education in IT, engineering, economics, natural sciences, education, and agriculture. The internationally recognised institution offers a comprehensive academic programme for students seeking continuing education: at 7 faculties, 2 centres, and 5 doctoral schools with 20 bachelor’s programmes and 24 master’s programmes. Moreover, 5 higher education degree courses and several specialised postgraduate courses are also available for anyone wishing to continue their education.</w:t>
      </w:r>
    </w:p>
    <w:p w14:paraId="2A4A0278" w14:textId="77777777" w:rsidR="00087788" w:rsidRPr="007D36CF" w:rsidRDefault="00087788" w:rsidP="004130F2">
      <w:pPr>
        <w:spacing w:after="0" w:line="240" w:lineRule="auto"/>
        <w:jc w:val="both"/>
        <w:rPr>
          <w:rFonts w:asciiTheme="majorHAnsi" w:hAnsiTheme="majorHAnsi" w:cs="Times New Roman"/>
          <w:lang w:val="en-GB"/>
        </w:rPr>
      </w:pPr>
    </w:p>
    <w:p w14:paraId="5AA31968" w14:textId="07818209" w:rsidR="004328BF" w:rsidRPr="007D36CF" w:rsidRDefault="00E00C04" w:rsidP="00D30118">
      <w:pPr>
        <w:pStyle w:val="Cmsor1"/>
        <w:rPr>
          <w:lang w:val="pl-PL"/>
        </w:rPr>
      </w:pPr>
      <w:bookmarkStart w:id="2" w:name="_Toc230766972"/>
      <w:r>
        <w:rPr>
          <w:lang w:val="pl-PL"/>
        </w:rPr>
        <w:t>3</w:t>
      </w:r>
      <w:r w:rsidR="00125295" w:rsidRPr="007D36CF">
        <w:rPr>
          <w:lang w:val="pl-PL"/>
        </w:rPr>
        <w:t xml:space="preserve">. </w:t>
      </w:r>
      <w:r w:rsidR="009E08E6">
        <w:rPr>
          <w:lang w:val="pl-PL"/>
        </w:rPr>
        <w:t>LONG</w:t>
      </w:r>
      <w:r w:rsidR="00125295" w:rsidRPr="007D36CF">
        <w:rPr>
          <w:lang w:val="pl-PL"/>
        </w:rPr>
        <w:t xml:space="preserve"> </w:t>
      </w:r>
      <w:r w:rsidR="00794E48" w:rsidRPr="007D36CF">
        <w:rPr>
          <w:lang w:val="pl-PL"/>
        </w:rPr>
        <w:t xml:space="preserve">GENERIC </w:t>
      </w:r>
      <w:r w:rsidR="00125295" w:rsidRPr="007D36CF">
        <w:rPr>
          <w:lang w:val="pl-PL"/>
        </w:rPr>
        <w:t>PARTNER PROFILE</w:t>
      </w:r>
      <w:bookmarkEnd w:id="2"/>
    </w:p>
    <w:p w14:paraId="585728D8" w14:textId="77777777" w:rsidR="007815BE" w:rsidRDefault="007815BE" w:rsidP="004328BF">
      <w:pPr>
        <w:spacing w:after="0" w:line="240" w:lineRule="auto"/>
        <w:rPr>
          <w:rFonts w:asciiTheme="majorHAnsi" w:hAnsiTheme="majorHAnsi" w:cs="Times New Roman"/>
        </w:rPr>
      </w:pPr>
      <w:r>
        <w:rPr>
          <w:rFonts w:asciiTheme="majorHAnsi" w:hAnsiTheme="majorHAnsi" w:cs="Times New Roman"/>
        </w:rPr>
        <w:t>2025 Introduction:</w:t>
      </w:r>
    </w:p>
    <w:p w14:paraId="7ADC812C" w14:textId="77777777" w:rsidR="00A63041" w:rsidRDefault="00A63041" w:rsidP="00A63041">
      <w:pPr>
        <w:spacing w:after="0" w:line="240" w:lineRule="auto"/>
        <w:rPr>
          <w:rFonts w:asciiTheme="majorHAnsi" w:hAnsiTheme="majorHAnsi" w:cs="Times New Roman"/>
          <w:lang w:val="hu-HU"/>
        </w:rPr>
      </w:pPr>
      <w:r w:rsidRPr="00A63041">
        <w:rPr>
          <w:rFonts w:asciiTheme="majorHAnsi" w:hAnsiTheme="majorHAnsi" w:cs="Times New Roman"/>
          <w:lang w:val="hu-HU"/>
        </w:rPr>
        <w:t xml:space="preserve">Obuda University </w:t>
      </w:r>
      <w:proofErr w:type="spellStart"/>
      <w:r w:rsidRPr="00A63041">
        <w:rPr>
          <w:rFonts w:asciiTheme="majorHAnsi" w:hAnsiTheme="majorHAnsi" w:cs="Times New Roman"/>
          <w:lang w:val="hu-HU"/>
        </w:rPr>
        <w:t>was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established</w:t>
      </w:r>
      <w:proofErr w:type="spellEnd"/>
      <w:r w:rsidRPr="00A63041">
        <w:rPr>
          <w:rFonts w:asciiTheme="majorHAnsi" w:hAnsiTheme="majorHAnsi" w:cs="Times New Roman"/>
          <w:lang w:val="hu-HU"/>
        </w:rPr>
        <w:t xml:space="preserve"> 15 </w:t>
      </w:r>
      <w:proofErr w:type="spellStart"/>
      <w:r w:rsidRPr="00A63041">
        <w:rPr>
          <w:rFonts w:asciiTheme="majorHAnsi" w:hAnsiTheme="majorHAnsi" w:cs="Times New Roman"/>
          <w:lang w:val="hu-HU"/>
        </w:rPr>
        <w:t>years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ago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successor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to</w:t>
      </w:r>
      <w:proofErr w:type="spellEnd"/>
      <w:r w:rsidRPr="00A63041">
        <w:rPr>
          <w:rFonts w:asciiTheme="majorHAnsi" w:hAnsiTheme="majorHAnsi" w:cs="Times New Roman"/>
          <w:lang w:val="hu-HU"/>
        </w:rPr>
        <w:t xml:space="preserve"> Budapest College of </w:t>
      </w:r>
      <w:proofErr w:type="spellStart"/>
      <w:r w:rsidRPr="00A63041">
        <w:rPr>
          <w:rFonts w:asciiTheme="majorHAnsi" w:hAnsiTheme="majorHAnsi" w:cs="Times New Roman"/>
          <w:lang w:val="hu-HU"/>
        </w:rPr>
        <w:t>Technology</w:t>
      </w:r>
      <w:proofErr w:type="spellEnd"/>
      <w:r w:rsidRPr="00A63041">
        <w:rPr>
          <w:rFonts w:asciiTheme="majorHAnsi" w:hAnsiTheme="majorHAnsi" w:cs="Times New Roman"/>
          <w:lang w:val="hu-HU"/>
        </w:rPr>
        <w:t xml:space="preserve">. In 2024, </w:t>
      </w:r>
      <w:proofErr w:type="spellStart"/>
      <w:r w:rsidRPr="00A63041">
        <w:rPr>
          <w:rFonts w:asciiTheme="majorHAnsi" w:hAnsiTheme="majorHAnsi" w:cs="Times New Roman"/>
          <w:lang w:val="hu-HU"/>
        </w:rPr>
        <w:t>it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was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accredited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another</w:t>
      </w:r>
      <w:proofErr w:type="spellEnd"/>
      <w:r w:rsidRPr="00A63041">
        <w:rPr>
          <w:rFonts w:asciiTheme="majorHAnsi" w:hAnsiTheme="majorHAnsi" w:cs="Times New Roman"/>
          <w:lang w:val="hu-HU"/>
        </w:rPr>
        <w:t xml:space="preserve"> 5 </w:t>
      </w:r>
      <w:proofErr w:type="spellStart"/>
      <w:r w:rsidRPr="00A63041">
        <w:rPr>
          <w:rFonts w:asciiTheme="majorHAnsi" w:hAnsiTheme="majorHAnsi" w:cs="Times New Roman"/>
          <w:lang w:val="hu-HU"/>
        </w:rPr>
        <w:t>years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by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Hungarian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Ac</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creditation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Committee</w:t>
      </w:r>
      <w:proofErr w:type="spellEnd"/>
      <w:r w:rsidRPr="00A63041">
        <w:rPr>
          <w:rFonts w:asciiTheme="majorHAnsi" w:hAnsiTheme="majorHAnsi" w:cs="Times New Roman"/>
          <w:lang w:val="hu-HU"/>
        </w:rPr>
        <w:t xml:space="preserve">. The University is </w:t>
      </w:r>
      <w:proofErr w:type="spellStart"/>
      <w:r w:rsidRPr="00A63041">
        <w:rPr>
          <w:rFonts w:asciiTheme="majorHAnsi" w:hAnsiTheme="majorHAnsi" w:cs="Times New Roman"/>
          <w:lang w:val="hu-HU"/>
        </w:rPr>
        <w:t>characterised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by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stability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calm</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predictable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growth</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autonomous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operations</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addition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it</w:t>
      </w:r>
      <w:proofErr w:type="spellEnd"/>
      <w:r w:rsidRPr="00A63041">
        <w:rPr>
          <w:rFonts w:asciiTheme="majorHAnsi" w:hAnsiTheme="majorHAnsi" w:cs="Times New Roman"/>
          <w:lang w:val="hu-HU"/>
        </w:rPr>
        <w:t xml:space="preserve"> has </w:t>
      </w:r>
      <w:proofErr w:type="spellStart"/>
      <w:r w:rsidRPr="00A63041">
        <w:rPr>
          <w:rFonts w:asciiTheme="majorHAnsi" w:hAnsiTheme="majorHAnsi" w:cs="Times New Roman"/>
          <w:lang w:val="hu-HU"/>
        </w:rPr>
        <w:t>developed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faster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than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ever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since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2021 </w:t>
      </w:r>
      <w:proofErr w:type="spellStart"/>
      <w:r w:rsidRPr="00A63041">
        <w:rPr>
          <w:rFonts w:asciiTheme="majorHAnsi" w:hAnsiTheme="majorHAnsi" w:cs="Times New Roman"/>
          <w:lang w:val="hu-HU"/>
        </w:rPr>
        <w:t>model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change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thanks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cooperation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with</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Rudolf </w:t>
      </w:r>
      <w:proofErr w:type="spellStart"/>
      <w:r w:rsidRPr="00A63041">
        <w:rPr>
          <w:rFonts w:asciiTheme="majorHAnsi" w:hAnsiTheme="majorHAnsi" w:cs="Times New Roman"/>
          <w:lang w:val="hu-HU"/>
        </w:rPr>
        <w:t>Kalman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Foundation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for</w:t>
      </w:r>
      <w:proofErr w:type="spellEnd"/>
      <w:r w:rsidRPr="00A63041">
        <w:rPr>
          <w:rFonts w:asciiTheme="majorHAnsi" w:hAnsiTheme="majorHAnsi" w:cs="Times New Roman"/>
          <w:lang w:val="hu-HU"/>
        </w:rPr>
        <w:t xml:space="preserve"> Obuda University. </w:t>
      </w:r>
      <w:proofErr w:type="spellStart"/>
      <w:r w:rsidRPr="00A63041">
        <w:rPr>
          <w:rFonts w:asciiTheme="majorHAnsi" w:hAnsiTheme="majorHAnsi" w:cs="Times New Roman"/>
          <w:lang w:val="hu-HU"/>
        </w:rPr>
        <w:t>Not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only</w:t>
      </w:r>
      <w:proofErr w:type="spellEnd"/>
      <w:r w:rsidRPr="00A63041">
        <w:rPr>
          <w:rFonts w:asciiTheme="majorHAnsi" w:hAnsiTheme="majorHAnsi" w:cs="Times New Roman"/>
          <w:lang w:val="hu-HU"/>
        </w:rPr>
        <w:t xml:space="preserve"> has Obuda University </w:t>
      </w:r>
      <w:proofErr w:type="spellStart"/>
      <w:r w:rsidRPr="00A63041">
        <w:rPr>
          <w:rFonts w:asciiTheme="majorHAnsi" w:hAnsiTheme="majorHAnsi" w:cs="Times New Roman"/>
          <w:lang w:val="hu-HU"/>
        </w:rPr>
        <w:t>gained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visibility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but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it</w:t>
      </w:r>
      <w:proofErr w:type="spellEnd"/>
      <w:r w:rsidRPr="00A63041">
        <w:rPr>
          <w:rFonts w:asciiTheme="majorHAnsi" w:hAnsiTheme="majorHAnsi" w:cs="Times New Roman"/>
          <w:lang w:val="hu-HU"/>
        </w:rPr>
        <w:t xml:space="preserve"> has </w:t>
      </w:r>
      <w:proofErr w:type="spellStart"/>
      <w:r w:rsidRPr="00A63041">
        <w:rPr>
          <w:rFonts w:asciiTheme="majorHAnsi" w:hAnsiTheme="majorHAnsi" w:cs="Times New Roman"/>
          <w:lang w:val="hu-HU"/>
        </w:rPr>
        <w:t>burst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onto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international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scene</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many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ways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According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newest</w:t>
      </w:r>
      <w:proofErr w:type="spellEnd"/>
      <w:r w:rsidRPr="00A63041">
        <w:rPr>
          <w:rFonts w:asciiTheme="majorHAnsi" w:hAnsiTheme="majorHAnsi" w:cs="Times New Roman"/>
          <w:lang w:val="hu-HU"/>
        </w:rPr>
        <w:t xml:space="preserve"> Times </w:t>
      </w:r>
      <w:proofErr w:type="spellStart"/>
      <w:r w:rsidRPr="00A63041">
        <w:rPr>
          <w:rFonts w:asciiTheme="majorHAnsi" w:hAnsiTheme="majorHAnsi" w:cs="Times New Roman"/>
          <w:lang w:val="hu-HU"/>
        </w:rPr>
        <w:t>Higher</w:t>
      </w:r>
      <w:proofErr w:type="spellEnd"/>
      <w:r w:rsidRPr="00A63041">
        <w:rPr>
          <w:rFonts w:asciiTheme="majorHAnsi" w:hAnsiTheme="majorHAnsi" w:cs="Times New Roman"/>
          <w:lang w:val="hu-HU"/>
        </w:rPr>
        <w:t xml:space="preserve"> Education (THE) World University </w:t>
      </w:r>
      <w:proofErr w:type="spellStart"/>
      <w:r w:rsidRPr="00A63041">
        <w:rPr>
          <w:rFonts w:asciiTheme="majorHAnsi" w:hAnsiTheme="majorHAnsi" w:cs="Times New Roman"/>
          <w:lang w:val="hu-HU"/>
        </w:rPr>
        <w:t>Rakings</w:t>
      </w:r>
      <w:proofErr w:type="spellEnd"/>
      <w:r w:rsidRPr="00A63041">
        <w:rPr>
          <w:rFonts w:asciiTheme="majorHAnsi" w:hAnsiTheme="majorHAnsi" w:cs="Times New Roman"/>
          <w:lang w:val="hu-HU"/>
        </w:rPr>
        <w:t xml:space="preserve">, Obuda University is in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prestigious</w:t>
      </w:r>
      <w:proofErr w:type="spellEnd"/>
      <w:r w:rsidRPr="00A63041">
        <w:rPr>
          <w:rFonts w:asciiTheme="majorHAnsi" w:hAnsiTheme="majorHAnsi" w:cs="Times New Roman"/>
          <w:lang w:val="hu-HU"/>
        </w:rPr>
        <w:t xml:space="preserve"> 601–800 </w:t>
      </w:r>
      <w:proofErr w:type="spellStart"/>
      <w:r w:rsidRPr="00A63041">
        <w:rPr>
          <w:rFonts w:asciiTheme="majorHAnsi" w:hAnsiTheme="majorHAnsi" w:cs="Times New Roman"/>
          <w:lang w:val="hu-HU"/>
        </w:rPr>
        <w:t>range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for</w:t>
      </w:r>
      <w:proofErr w:type="spellEnd"/>
      <w:r w:rsidRPr="00A63041">
        <w:rPr>
          <w:rFonts w:asciiTheme="majorHAnsi" w:hAnsiTheme="majorHAnsi" w:cs="Times New Roman"/>
          <w:lang w:val="hu-HU"/>
        </w:rPr>
        <w:t xml:space="preserve"> 2025. </w:t>
      </w:r>
    </w:p>
    <w:p w14:paraId="51D68B74" w14:textId="6951544F" w:rsidR="00D2569A" w:rsidRDefault="00D2569A" w:rsidP="00D2569A">
      <w:pPr>
        <w:spacing w:after="0" w:line="240" w:lineRule="auto"/>
        <w:rPr>
          <w:rFonts w:asciiTheme="majorHAnsi" w:hAnsiTheme="majorHAnsi" w:cs="Times New Roman"/>
          <w:lang w:val="hu-HU"/>
        </w:rPr>
      </w:pPr>
      <w:proofErr w:type="spellStart"/>
      <w:r w:rsidRPr="00D2569A">
        <w:rPr>
          <w:rFonts w:asciiTheme="majorHAnsi" w:hAnsiTheme="majorHAnsi" w:cs="Times New Roman"/>
          <w:lang w:val="hu-HU"/>
        </w:rPr>
        <w:t>Based</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on</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this</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result</w:t>
      </w:r>
      <w:proofErr w:type="spellEnd"/>
      <w:r w:rsidRPr="00D2569A">
        <w:rPr>
          <w:rFonts w:asciiTheme="majorHAnsi" w:hAnsiTheme="majorHAnsi" w:cs="Times New Roman"/>
          <w:lang w:val="hu-HU"/>
        </w:rPr>
        <w:t xml:space="preserve">, Obuda University is </w:t>
      </w:r>
      <w:proofErr w:type="spellStart"/>
      <w:r w:rsidRPr="00D2569A">
        <w:rPr>
          <w:rFonts w:asciiTheme="majorHAnsi" w:hAnsiTheme="majorHAnsi" w:cs="Times New Roman"/>
          <w:lang w:val="hu-HU"/>
        </w:rPr>
        <w:t>the</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seventh</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best</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university</w:t>
      </w:r>
      <w:proofErr w:type="spellEnd"/>
      <w:r w:rsidRPr="00D2569A">
        <w:rPr>
          <w:rFonts w:asciiTheme="majorHAnsi" w:hAnsiTheme="majorHAnsi" w:cs="Times New Roman"/>
          <w:lang w:val="hu-HU"/>
        </w:rPr>
        <w:t xml:space="preserve"> and </w:t>
      </w:r>
      <w:proofErr w:type="spellStart"/>
      <w:r w:rsidRPr="00D2569A">
        <w:rPr>
          <w:rFonts w:asciiTheme="majorHAnsi" w:hAnsiTheme="majorHAnsi" w:cs="Times New Roman"/>
          <w:lang w:val="hu-HU"/>
        </w:rPr>
        <w:t>the</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leading</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technical</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higher</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education</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institution</w:t>
      </w:r>
      <w:proofErr w:type="spellEnd"/>
      <w:r w:rsidRPr="00D2569A">
        <w:rPr>
          <w:rFonts w:asciiTheme="majorHAnsi" w:hAnsiTheme="majorHAnsi" w:cs="Times New Roman"/>
          <w:lang w:val="hu-HU"/>
        </w:rPr>
        <w:t xml:space="preserve"> in </w:t>
      </w:r>
      <w:proofErr w:type="spellStart"/>
      <w:r w:rsidRPr="00D2569A">
        <w:rPr>
          <w:rFonts w:asciiTheme="majorHAnsi" w:hAnsiTheme="majorHAnsi" w:cs="Times New Roman"/>
          <w:lang w:val="hu-HU"/>
        </w:rPr>
        <w:t>the</w:t>
      </w:r>
      <w:proofErr w:type="spellEnd"/>
      <w:r w:rsidRPr="00D2569A">
        <w:rPr>
          <w:rFonts w:asciiTheme="majorHAnsi" w:hAnsiTheme="majorHAnsi" w:cs="Times New Roman"/>
          <w:lang w:val="hu-HU"/>
        </w:rPr>
        <w:t xml:space="preserve"> V4 </w:t>
      </w:r>
      <w:proofErr w:type="spellStart"/>
      <w:r w:rsidRPr="00D2569A">
        <w:rPr>
          <w:rFonts w:asciiTheme="majorHAnsi" w:hAnsiTheme="majorHAnsi" w:cs="Times New Roman"/>
          <w:lang w:val="hu-HU"/>
        </w:rPr>
        <w:t>region</w:t>
      </w:r>
      <w:proofErr w:type="spellEnd"/>
      <w:r w:rsidRPr="00D2569A">
        <w:rPr>
          <w:rFonts w:asciiTheme="majorHAnsi" w:hAnsiTheme="majorHAnsi" w:cs="Times New Roman"/>
          <w:lang w:val="hu-HU"/>
        </w:rPr>
        <w:t xml:space="preserve"> (Hungary, Poland, </w:t>
      </w:r>
      <w:proofErr w:type="spellStart"/>
      <w:r w:rsidRPr="00D2569A">
        <w:rPr>
          <w:rFonts w:asciiTheme="majorHAnsi" w:hAnsiTheme="majorHAnsi" w:cs="Times New Roman"/>
          <w:lang w:val="hu-HU"/>
        </w:rPr>
        <w:t>Czech</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Republic</w:t>
      </w:r>
      <w:proofErr w:type="spellEnd"/>
      <w:r w:rsidRPr="00D2569A">
        <w:rPr>
          <w:rFonts w:asciiTheme="majorHAnsi" w:hAnsiTheme="majorHAnsi" w:cs="Times New Roman"/>
          <w:lang w:val="hu-HU"/>
        </w:rPr>
        <w:t xml:space="preserve">, and </w:t>
      </w:r>
      <w:proofErr w:type="spellStart"/>
      <w:r w:rsidRPr="00D2569A">
        <w:rPr>
          <w:rFonts w:asciiTheme="majorHAnsi" w:hAnsiTheme="majorHAnsi" w:cs="Times New Roman"/>
          <w:lang w:val="hu-HU"/>
        </w:rPr>
        <w:t>Slovakia</w:t>
      </w:r>
      <w:proofErr w:type="spellEnd"/>
      <w:r w:rsidRPr="00D2569A">
        <w:rPr>
          <w:rFonts w:asciiTheme="majorHAnsi" w:hAnsiTheme="majorHAnsi" w:cs="Times New Roman"/>
          <w:lang w:val="hu-HU"/>
        </w:rPr>
        <w:t xml:space="preserve">). OU is </w:t>
      </w:r>
      <w:proofErr w:type="spellStart"/>
      <w:r w:rsidRPr="00D2569A">
        <w:rPr>
          <w:rFonts w:asciiTheme="majorHAnsi" w:hAnsiTheme="majorHAnsi" w:cs="Times New Roman"/>
          <w:lang w:val="hu-HU"/>
        </w:rPr>
        <w:t>the</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second</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best</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Hungarian</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university</w:t>
      </w:r>
      <w:proofErr w:type="spellEnd"/>
      <w:r w:rsidRPr="00D2569A">
        <w:rPr>
          <w:rFonts w:asciiTheme="majorHAnsi" w:hAnsiTheme="majorHAnsi" w:cs="Times New Roman"/>
          <w:lang w:val="hu-HU"/>
        </w:rPr>
        <w:t xml:space="preserve"> in Hungary in </w:t>
      </w:r>
      <w:proofErr w:type="spellStart"/>
      <w:r w:rsidRPr="00D2569A">
        <w:rPr>
          <w:rFonts w:asciiTheme="majorHAnsi" w:hAnsiTheme="majorHAnsi" w:cs="Times New Roman"/>
          <w:lang w:val="hu-HU"/>
        </w:rPr>
        <w:t>the</w:t>
      </w:r>
      <w:proofErr w:type="spellEnd"/>
      <w:r w:rsidRPr="00D2569A">
        <w:rPr>
          <w:rFonts w:asciiTheme="majorHAnsi" w:hAnsiTheme="majorHAnsi" w:cs="Times New Roman"/>
          <w:lang w:val="hu-HU"/>
        </w:rPr>
        <w:t xml:space="preserve"> THE </w:t>
      </w:r>
      <w:proofErr w:type="spellStart"/>
      <w:r w:rsidRPr="00D2569A">
        <w:rPr>
          <w:rFonts w:asciiTheme="majorHAnsi" w:hAnsiTheme="majorHAnsi" w:cs="Times New Roman"/>
          <w:lang w:val="hu-HU"/>
        </w:rPr>
        <w:t>ranking</w:t>
      </w:r>
      <w:proofErr w:type="spellEnd"/>
      <w:r w:rsidRPr="00D2569A">
        <w:rPr>
          <w:rFonts w:asciiTheme="majorHAnsi" w:hAnsiTheme="majorHAnsi" w:cs="Times New Roman"/>
          <w:lang w:val="hu-HU"/>
        </w:rPr>
        <w:t xml:space="preserve">. Obuda University </w:t>
      </w:r>
      <w:proofErr w:type="spellStart"/>
      <w:r w:rsidRPr="00D2569A">
        <w:rPr>
          <w:rFonts w:asciiTheme="majorHAnsi" w:hAnsiTheme="majorHAnsi" w:cs="Times New Roman"/>
          <w:lang w:val="hu-HU"/>
        </w:rPr>
        <w:t>offers</w:t>
      </w:r>
      <w:proofErr w:type="spellEnd"/>
      <w:r w:rsidRPr="00D2569A">
        <w:rPr>
          <w:rFonts w:asciiTheme="majorHAnsi" w:hAnsiTheme="majorHAnsi" w:cs="Times New Roman"/>
          <w:lang w:val="hu-HU"/>
        </w:rPr>
        <w:t xml:space="preserve"> an </w:t>
      </w:r>
      <w:proofErr w:type="spellStart"/>
      <w:r w:rsidRPr="00D2569A">
        <w:rPr>
          <w:rFonts w:asciiTheme="majorHAnsi" w:hAnsiTheme="majorHAnsi" w:cs="Times New Roman"/>
          <w:lang w:val="hu-HU"/>
        </w:rPr>
        <w:t>appealing</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atmosphere</w:t>
      </w:r>
      <w:proofErr w:type="spellEnd"/>
      <w:r w:rsidRPr="00D2569A">
        <w:rPr>
          <w:rFonts w:asciiTheme="majorHAnsi" w:hAnsiTheme="majorHAnsi" w:cs="Times New Roman"/>
          <w:lang w:val="hu-HU"/>
        </w:rPr>
        <w:t xml:space="preserve"> of </w:t>
      </w:r>
      <w:proofErr w:type="spellStart"/>
      <w:r w:rsidRPr="00D2569A">
        <w:rPr>
          <w:rFonts w:asciiTheme="majorHAnsi" w:hAnsiTheme="majorHAnsi" w:cs="Times New Roman"/>
          <w:lang w:val="hu-HU"/>
        </w:rPr>
        <w:t>international</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education</w:t>
      </w:r>
      <w:proofErr w:type="spellEnd"/>
      <w:r w:rsidRPr="00D2569A">
        <w:rPr>
          <w:rFonts w:asciiTheme="majorHAnsi" w:hAnsiTheme="majorHAnsi" w:cs="Times New Roman"/>
          <w:lang w:val="hu-HU"/>
        </w:rPr>
        <w:t xml:space="preserve"> and </w:t>
      </w:r>
      <w:proofErr w:type="spellStart"/>
      <w:r w:rsidRPr="00D2569A">
        <w:rPr>
          <w:rFonts w:asciiTheme="majorHAnsi" w:hAnsiTheme="majorHAnsi" w:cs="Times New Roman"/>
          <w:lang w:val="hu-HU"/>
        </w:rPr>
        <w:t>research</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for</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all</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community</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members</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bolstered</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by</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long-term</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international</w:t>
      </w:r>
      <w:proofErr w:type="spellEnd"/>
      <w:r w:rsidRPr="00D2569A">
        <w:rPr>
          <w:rFonts w:asciiTheme="majorHAnsi" w:hAnsiTheme="majorHAnsi" w:cs="Times New Roman"/>
          <w:lang w:val="hu-HU"/>
        </w:rPr>
        <w:t xml:space="preserve"> </w:t>
      </w:r>
      <w:proofErr w:type="spellStart"/>
      <w:r w:rsidRPr="00D2569A">
        <w:rPr>
          <w:rFonts w:asciiTheme="majorHAnsi" w:hAnsiTheme="majorHAnsi" w:cs="Times New Roman"/>
          <w:lang w:val="hu-HU"/>
        </w:rPr>
        <w:t>agree</w:t>
      </w:r>
      <w:proofErr w:type="spellEnd"/>
      <w:r w:rsidR="005B2E04" w:rsidRPr="005B2E04">
        <w:rPr>
          <w:rFonts w:asciiTheme="majorHAnsi" w:hAnsiTheme="majorHAnsi" w:cs="Times New Roman"/>
        </w:rPr>
        <w:t>ments with 160 partners in 90 countries. In the interest of international knowledge transfer and building inter national relations, the University offers students, staff, and employees several opportunities to participate in international mobility programmes, the most prominent being the Pannónia Scholarship Programme offered by the government. The University is the sole representative of the invest ment university approach in Hungary, to which end it established Obuda Uni Venture Capital, which func tions as a venture studio as well. Innovation has joined research development and education as a priority. An other objective is to keep Obuda University on a new and sustainable track to meet the industrial challenges of the 21st century and become a centre of regional im portance in the Carpathian Basin and Central and East ern Europe in terms of both research activities and in dustrial developments.</w:t>
      </w:r>
    </w:p>
    <w:p w14:paraId="3115FFAA" w14:textId="066A9D1D" w:rsidR="00CD2AD3" w:rsidRDefault="00F83F3F" w:rsidP="00A63041">
      <w:pPr>
        <w:spacing w:after="0" w:line="240" w:lineRule="auto"/>
        <w:rPr>
          <w:rFonts w:asciiTheme="majorHAnsi" w:hAnsiTheme="majorHAnsi" w:cs="Times New Roman"/>
        </w:rPr>
      </w:pPr>
      <w:r w:rsidRPr="00F83F3F">
        <w:rPr>
          <w:rFonts w:asciiTheme="majorHAnsi" w:hAnsiTheme="majorHAnsi" w:cs="Times New Roman"/>
        </w:rPr>
        <w:t xml:space="preserve">As one of the most successful higher ed ucation institutions in Hungary, we offer high-quality and competitive services. We currently have more than 13,000 stu dents, this number has been continuously increasing. The University now offers education in IT, engineering, economics, natural scienc es, education, and agriculture. The internationally recognised institution offers a </w:t>
      </w:r>
      <w:r w:rsidRPr="00F83F3F">
        <w:rPr>
          <w:rFonts w:asciiTheme="majorHAnsi" w:hAnsiTheme="majorHAnsi" w:cs="Times New Roman"/>
        </w:rPr>
        <w:lastRenderedPageBreak/>
        <w:t>comprehensive academic pro gramme for students seeking continuing education: at 7 faculties, 2 centres, and 5 doctoral schools with 20 bachelor’s pro grammes and 24 master’s programmes. Moreover, 5 higher education degree courses and several specialised postgrad uate courses are also available for anyone wishing to continue their education.</w:t>
      </w:r>
    </w:p>
    <w:p w14:paraId="5FE8B582" w14:textId="77777777" w:rsidR="0071630E" w:rsidRPr="0071630E" w:rsidRDefault="0071630E" w:rsidP="00A63041">
      <w:pPr>
        <w:spacing w:after="0" w:line="240" w:lineRule="auto"/>
        <w:rPr>
          <w:rFonts w:asciiTheme="majorHAnsi" w:hAnsiTheme="majorHAnsi" w:cs="Times New Roman"/>
          <w:b/>
          <w:bCs/>
        </w:rPr>
      </w:pPr>
      <w:r w:rsidRPr="0071630E">
        <w:rPr>
          <w:rFonts w:asciiTheme="majorHAnsi" w:hAnsiTheme="majorHAnsi" w:cs="Times New Roman"/>
          <w:b/>
          <w:bCs/>
        </w:rPr>
        <w:t xml:space="preserve">The balance of theory and practice </w:t>
      </w:r>
    </w:p>
    <w:p w14:paraId="3F490DC7" w14:textId="4E8F0612" w:rsidR="00F83F3F" w:rsidRDefault="0071630E" w:rsidP="00A63041">
      <w:pPr>
        <w:spacing w:after="0" w:line="240" w:lineRule="auto"/>
        <w:rPr>
          <w:rFonts w:asciiTheme="majorHAnsi" w:hAnsiTheme="majorHAnsi" w:cs="Times New Roman"/>
        </w:rPr>
      </w:pPr>
      <w:r w:rsidRPr="0071630E">
        <w:rPr>
          <w:rFonts w:asciiTheme="majorHAnsi" w:hAnsiTheme="majorHAnsi" w:cs="Times New Roman"/>
        </w:rPr>
        <w:t>University education emphasises practice- oriented master’s programmes laid on a strong foundation of theory, high-quali ty master’s programmes built on quality bachelor’s programmes, with doctoral pro grammes providing opportunities for con tinued academic advancement. As part of our continually renewing train ing programmes, the application of the F-curriculum introduced in September 2023 can help combat early school leav ing and bridge the gap between secondary school-level and university requirements. In the spirit of practice-oriented training, the University offers both dual and cooper ative forms of education.</w:t>
      </w:r>
    </w:p>
    <w:p w14:paraId="12543131" w14:textId="77777777" w:rsidR="0071630E" w:rsidRPr="0071630E" w:rsidRDefault="0071630E" w:rsidP="00A63041">
      <w:pPr>
        <w:spacing w:after="0" w:line="240" w:lineRule="auto"/>
        <w:rPr>
          <w:rFonts w:asciiTheme="majorHAnsi" w:hAnsiTheme="majorHAnsi" w:cs="Times New Roman"/>
          <w:b/>
          <w:bCs/>
        </w:rPr>
      </w:pPr>
      <w:r w:rsidRPr="0071630E">
        <w:rPr>
          <w:rFonts w:asciiTheme="majorHAnsi" w:hAnsiTheme="majorHAnsi" w:cs="Times New Roman"/>
          <w:b/>
          <w:bCs/>
        </w:rPr>
        <w:t xml:space="preserve">Innovation </w:t>
      </w:r>
    </w:p>
    <w:p w14:paraId="68A69D24" w14:textId="77F1AA06" w:rsidR="0071630E" w:rsidRDefault="0071630E" w:rsidP="00A63041">
      <w:pPr>
        <w:spacing w:after="0" w:line="240" w:lineRule="auto"/>
        <w:rPr>
          <w:rFonts w:asciiTheme="majorHAnsi" w:hAnsiTheme="majorHAnsi" w:cs="Times New Roman"/>
          <w:lang w:val="hu-HU"/>
        </w:rPr>
      </w:pPr>
      <w:r w:rsidRPr="0071630E">
        <w:rPr>
          <w:rFonts w:asciiTheme="majorHAnsi" w:hAnsiTheme="majorHAnsi" w:cs="Times New Roman"/>
        </w:rPr>
        <w:t>University leadership focuses on innovation, intending to promote an innovative approach from childhood in line with its public education portfolio. The University considers the optimally balanced, effective, and competitive management of its role in education, research, innovation, and society to be its fundamental mission, sustainably upholding its investment university approach. The institution’s leaders also place a strong emphasis on performing internationally recognised R&amp;D&amp;I activities, maintaining strong relations with the participants of the economy and providing an infrastructural framework that meets the requirements of the 21st century.</w:t>
      </w:r>
    </w:p>
    <w:p w14:paraId="2CFEEA64" w14:textId="77777777" w:rsidR="00CD2AD3" w:rsidRDefault="00CD2AD3" w:rsidP="00A63041">
      <w:pPr>
        <w:spacing w:after="0" w:line="240" w:lineRule="auto"/>
        <w:rPr>
          <w:rFonts w:asciiTheme="majorHAnsi" w:hAnsiTheme="majorHAnsi" w:cs="Times New Roman"/>
          <w:lang w:val="hu-HU"/>
        </w:rPr>
      </w:pPr>
    </w:p>
    <w:p w14:paraId="2FDC3DD3" w14:textId="77777777" w:rsidR="00CD2AD3" w:rsidRDefault="00CD2AD3" w:rsidP="00A63041">
      <w:pPr>
        <w:spacing w:after="0" w:line="240" w:lineRule="auto"/>
        <w:rPr>
          <w:rFonts w:asciiTheme="majorHAnsi" w:hAnsiTheme="majorHAnsi" w:cs="Times New Roman"/>
          <w:lang w:val="hu-HU"/>
        </w:rPr>
      </w:pPr>
    </w:p>
    <w:p w14:paraId="08627D07" w14:textId="0EC76C14" w:rsidR="00861471" w:rsidRPr="00A63041" w:rsidRDefault="00CD2AD3" w:rsidP="00A63041">
      <w:pPr>
        <w:spacing w:after="0" w:line="240" w:lineRule="auto"/>
        <w:rPr>
          <w:rFonts w:asciiTheme="majorHAnsi" w:hAnsiTheme="majorHAnsi" w:cs="Times New Roman"/>
          <w:lang w:val="hu-HU"/>
        </w:rPr>
      </w:pPr>
      <w:r>
        <w:rPr>
          <w:rFonts w:asciiTheme="majorHAnsi" w:hAnsiTheme="majorHAnsi" w:cs="Times New Roman"/>
          <w:lang w:val="hu-HU"/>
        </w:rPr>
        <w:t xml:space="preserve">2024 </w:t>
      </w:r>
      <w:proofErr w:type="spellStart"/>
      <w:r>
        <w:rPr>
          <w:rFonts w:asciiTheme="majorHAnsi" w:hAnsiTheme="majorHAnsi" w:cs="Times New Roman"/>
          <w:lang w:val="hu-HU"/>
        </w:rPr>
        <w:t>Introduction</w:t>
      </w:r>
      <w:proofErr w:type="spellEnd"/>
      <w:r w:rsidR="00105D28">
        <w:rPr>
          <w:rFonts w:asciiTheme="majorHAnsi" w:hAnsiTheme="majorHAnsi" w:cs="Times New Roman"/>
          <w:lang w:val="hu-HU"/>
        </w:rPr>
        <w:t>:</w:t>
      </w:r>
    </w:p>
    <w:p w14:paraId="78546C1E" w14:textId="77777777" w:rsidR="00A63041" w:rsidRPr="00A63041" w:rsidRDefault="00A63041" w:rsidP="00A63041">
      <w:pPr>
        <w:spacing w:after="0" w:line="240" w:lineRule="auto"/>
        <w:rPr>
          <w:rFonts w:asciiTheme="majorHAnsi" w:hAnsiTheme="majorHAnsi" w:cs="Times New Roman"/>
          <w:lang w:val="hu-HU"/>
        </w:rPr>
      </w:pPr>
      <w:proofErr w:type="spellStart"/>
      <w:r w:rsidRPr="00A63041">
        <w:rPr>
          <w:rFonts w:asciiTheme="majorHAnsi" w:hAnsiTheme="majorHAnsi" w:cs="Times New Roman"/>
          <w:lang w:val="hu-HU"/>
        </w:rPr>
        <w:t>With</w:t>
      </w:r>
      <w:proofErr w:type="spellEnd"/>
      <w:r w:rsidRPr="00A63041">
        <w:rPr>
          <w:rFonts w:asciiTheme="majorHAnsi" w:hAnsiTheme="majorHAnsi" w:cs="Times New Roman"/>
          <w:lang w:val="hu-HU"/>
        </w:rPr>
        <w:t xml:space="preserve"> 7 </w:t>
      </w:r>
      <w:proofErr w:type="spellStart"/>
      <w:r w:rsidRPr="00A63041">
        <w:rPr>
          <w:rFonts w:asciiTheme="majorHAnsi" w:hAnsiTheme="majorHAnsi" w:cs="Times New Roman"/>
          <w:b/>
          <w:bCs/>
          <w:lang w:val="hu-HU"/>
        </w:rPr>
        <w:t>faculties</w:t>
      </w:r>
      <w:proofErr w:type="spellEnd"/>
      <w:r w:rsidRPr="00A63041">
        <w:rPr>
          <w:rFonts w:asciiTheme="majorHAnsi" w:hAnsiTheme="majorHAnsi" w:cs="Times New Roman"/>
          <w:lang w:val="hu-HU"/>
        </w:rPr>
        <w:t xml:space="preserve"> (Alba </w:t>
      </w:r>
      <w:proofErr w:type="spellStart"/>
      <w:r w:rsidRPr="00A63041">
        <w:rPr>
          <w:rFonts w:asciiTheme="majorHAnsi" w:hAnsiTheme="majorHAnsi" w:cs="Times New Roman"/>
          <w:lang w:val="hu-HU"/>
        </w:rPr>
        <w:t>Regia</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Technical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Bánki Donát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Mechanical</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Safety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Kandó Kálmán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Electrical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Keleti Károly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Business and Management, John von Neumann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Informatics</w:t>
      </w:r>
      <w:proofErr w:type="spellEnd"/>
      <w:r w:rsidRPr="00A63041">
        <w:rPr>
          <w:rFonts w:asciiTheme="majorHAnsi" w:hAnsiTheme="majorHAnsi" w:cs="Times New Roman"/>
          <w:lang w:val="hu-HU"/>
        </w:rPr>
        <w:t xml:space="preserve">, Rejtő Sándor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Light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Industry</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Environmental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Ybl Miklós </w:t>
      </w:r>
      <w:proofErr w:type="spellStart"/>
      <w:r w:rsidRPr="00A63041">
        <w:rPr>
          <w:rFonts w:asciiTheme="majorHAnsi" w:hAnsiTheme="majorHAnsi" w:cs="Times New Roman"/>
          <w:lang w:val="hu-HU"/>
        </w:rPr>
        <w:t>Faculty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Architecture</w:t>
      </w:r>
      <w:proofErr w:type="spellEnd"/>
      <w:r w:rsidRPr="00A63041">
        <w:rPr>
          <w:rFonts w:asciiTheme="majorHAnsi" w:hAnsiTheme="majorHAnsi" w:cs="Times New Roman"/>
          <w:lang w:val="hu-HU"/>
        </w:rPr>
        <w:t xml:space="preserve"> and Civil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more </w:t>
      </w:r>
      <w:proofErr w:type="spellStart"/>
      <w:r w:rsidRPr="00A63041">
        <w:rPr>
          <w:rFonts w:asciiTheme="majorHAnsi" w:hAnsiTheme="majorHAnsi" w:cs="Times New Roman"/>
          <w:lang w:val="hu-HU"/>
        </w:rPr>
        <w:t>than</w:t>
      </w:r>
      <w:proofErr w:type="spellEnd"/>
      <w:r w:rsidRPr="00A63041">
        <w:rPr>
          <w:rFonts w:asciiTheme="majorHAnsi" w:hAnsiTheme="majorHAnsi" w:cs="Times New Roman"/>
          <w:lang w:val="hu-HU"/>
        </w:rPr>
        <w:t xml:space="preserve"> 13,000 </w:t>
      </w:r>
      <w:proofErr w:type="spellStart"/>
      <w:r w:rsidRPr="00A63041">
        <w:rPr>
          <w:rFonts w:asciiTheme="majorHAnsi" w:hAnsiTheme="majorHAnsi" w:cs="Times New Roman"/>
          <w:lang w:val="hu-HU"/>
        </w:rPr>
        <w:t>students</w:t>
      </w:r>
      <w:proofErr w:type="spellEnd"/>
      <w:r w:rsidRPr="00A63041">
        <w:rPr>
          <w:rFonts w:asciiTheme="majorHAnsi" w:hAnsiTheme="majorHAnsi" w:cs="Times New Roman"/>
          <w:lang w:val="hu-HU"/>
        </w:rPr>
        <w:t xml:space="preserve">, and more </w:t>
      </w:r>
      <w:proofErr w:type="spellStart"/>
      <w:r w:rsidRPr="00A63041">
        <w:rPr>
          <w:rFonts w:asciiTheme="majorHAnsi" w:hAnsiTheme="majorHAnsi" w:cs="Times New Roman"/>
          <w:lang w:val="hu-HU"/>
        </w:rPr>
        <w:t>than</w:t>
      </w:r>
      <w:proofErr w:type="spellEnd"/>
      <w:r w:rsidRPr="00A63041">
        <w:rPr>
          <w:rFonts w:asciiTheme="majorHAnsi" w:hAnsiTheme="majorHAnsi" w:cs="Times New Roman"/>
          <w:lang w:val="hu-HU"/>
        </w:rPr>
        <w:t xml:space="preserve"> 1000 </w:t>
      </w:r>
      <w:proofErr w:type="spellStart"/>
      <w:r w:rsidRPr="00A63041">
        <w:rPr>
          <w:rFonts w:asciiTheme="majorHAnsi" w:hAnsiTheme="majorHAnsi" w:cs="Times New Roman"/>
          <w:lang w:val="hu-HU"/>
        </w:rPr>
        <w:t>employees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with</w:t>
      </w:r>
      <w:proofErr w:type="spellEnd"/>
      <w:r w:rsidRPr="00A63041">
        <w:rPr>
          <w:rFonts w:asciiTheme="majorHAnsi" w:hAnsiTheme="majorHAnsi" w:cs="Times New Roman"/>
          <w:lang w:val="hu-HU"/>
        </w:rPr>
        <w:t xml:space="preserve"> 580 </w:t>
      </w:r>
      <w:proofErr w:type="spellStart"/>
      <w:r w:rsidRPr="00A63041">
        <w:rPr>
          <w:rFonts w:asciiTheme="majorHAnsi" w:hAnsiTheme="majorHAnsi" w:cs="Times New Roman"/>
          <w:lang w:val="hu-HU"/>
        </w:rPr>
        <w:t>teaching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staff</w:t>
      </w:r>
      <w:proofErr w:type="spellEnd"/>
      <w:r w:rsidRPr="00A63041">
        <w:rPr>
          <w:rFonts w:asciiTheme="majorHAnsi" w:hAnsiTheme="majorHAnsi" w:cs="Times New Roman"/>
          <w:lang w:val="hu-HU"/>
        </w:rPr>
        <w:t xml:space="preserve">, Obuda University (OU) is </w:t>
      </w:r>
      <w:proofErr w:type="spellStart"/>
      <w:r w:rsidRPr="00A63041">
        <w:rPr>
          <w:rFonts w:asciiTheme="majorHAnsi" w:hAnsiTheme="majorHAnsi" w:cs="Times New Roman"/>
          <w:lang w:val="hu-HU"/>
        </w:rPr>
        <w:t>one</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largest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technical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universities</w:t>
      </w:r>
      <w:proofErr w:type="spellEnd"/>
      <w:r w:rsidRPr="00A63041">
        <w:rPr>
          <w:rFonts w:asciiTheme="majorHAnsi" w:hAnsiTheme="majorHAnsi" w:cs="Times New Roman"/>
          <w:lang w:val="hu-HU"/>
        </w:rPr>
        <w:t xml:space="preserve"> in Hungary.</w:t>
      </w:r>
    </w:p>
    <w:p w14:paraId="59C4B3E8" w14:textId="77777777" w:rsidR="00A63041" w:rsidRPr="00A63041" w:rsidRDefault="00A63041" w:rsidP="00A63041">
      <w:pPr>
        <w:spacing w:after="0" w:line="240" w:lineRule="auto"/>
        <w:rPr>
          <w:rFonts w:asciiTheme="majorHAnsi" w:hAnsiTheme="majorHAnsi" w:cs="Times New Roman"/>
          <w:lang w:val="hu-HU"/>
        </w:rPr>
      </w:pPr>
      <w:r w:rsidRPr="00A63041">
        <w:rPr>
          <w:rFonts w:asciiTheme="majorHAnsi" w:hAnsiTheme="majorHAnsi" w:cs="Times New Roman"/>
          <w:lang w:val="hu-HU"/>
        </w:rPr>
        <w:t xml:space="preserve">OU has 20 </w:t>
      </w:r>
      <w:proofErr w:type="spellStart"/>
      <w:r w:rsidRPr="00A63041">
        <w:rPr>
          <w:rFonts w:asciiTheme="majorHAnsi" w:hAnsiTheme="majorHAnsi" w:cs="Times New Roman"/>
          <w:lang w:val="hu-HU"/>
        </w:rPr>
        <w:t>practice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oriented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Bachelor</w:t>
      </w:r>
      <w:proofErr w:type="spellEnd"/>
      <w:r w:rsidRPr="00A63041">
        <w:rPr>
          <w:rFonts w:asciiTheme="majorHAnsi" w:hAnsiTheme="majorHAnsi" w:cs="Times New Roman"/>
          <w:lang w:val="hu-HU"/>
        </w:rPr>
        <w:t xml:space="preserve">, 24 </w:t>
      </w:r>
      <w:proofErr w:type="spellStart"/>
      <w:r w:rsidRPr="00A63041">
        <w:rPr>
          <w:rFonts w:asciiTheme="majorHAnsi" w:hAnsiTheme="majorHAnsi" w:cs="Times New Roman"/>
          <w:lang w:val="hu-HU"/>
        </w:rPr>
        <w:t>theory</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practice-based</w:t>
      </w:r>
      <w:proofErr w:type="spellEnd"/>
      <w:r w:rsidRPr="00A63041">
        <w:rPr>
          <w:rFonts w:asciiTheme="majorHAnsi" w:hAnsiTheme="majorHAnsi" w:cs="Times New Roman"/>
          <w:lang w:val="hu-HU"/>
        </w:rPr>
        <w:t xml:space="preserve"> Master, and 5 </w:t>
      </w:r>
      <w:proofErr w:type="spellStart"/>
      <w:r w:rsidRPr="00A63041">
        <w:rPr>
          <w:rFonts w:asciiTheme="majorHAnsi" w:hAnsiTheme="majorHAnsi" w:cs="Times New Roman"/>
          <w:lang w:val="hu-HU"/>
        </w:rPr>
        <w:t>application-focused</w:t>
      </w:r>
      <w:proofErr w:type="spellEnd"/>
      <w:r w:rsidRPr="00A63041">
        <w:rPr>
          <w:rFonts w:asciiTheme="majorHAnsi" w:hAnsiTheme="majorHAnsi" w:cs="Times New Roman"/>
          <w:lang w:val="hu-HU"/>
        </w:rPr>
        <w:t xml:space="preserve"> PhD</w:t>
      </w:r>
      <w:r w:rsidRPr="00A63041">
        <w:rPr>
          <w:rFonts w:asciiTheme="majorHAnsi" w:hAnsiTheme="majorHAnsi" w:cs="Times New Roman"/>
          <w:b/>
          <w:bCs/>
          <w:lang w:val="hu-HU"/>
        </w:rPr>
        <w:t> programs</w:t>
      </w:r>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Runs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high-level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vocational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training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distant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learning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professional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extension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courses</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offers</w:t>
      </w:r>
      <w:proofErr w:type="spellEnd"/>
      <w:r w:rsidRPr="00A63041">
        <w:rPr>
          <w:rFonts w:asciiTheme="majorHAnsi" w:hAnsiTheme="majorHAnsi" w:cs="Times New Roman"/>
          <w:lang w:val="hu-HU"/>
        </w:rPr>
        <w:t xml:space="preserve"> a </w:t>
      </w:r>
      <w:proofErr w:type="spellStart"/>
      <w:r w:rsidRPr="00A63041">
        <w:rPr>
          <w:rFonts w:asciiTheme="majorHAnsi" w:hAnsiTheme="majorHAnsi" w:cs="Times New Roman"/>
          <w:lang w:val="hu-HU"/>
        </w:rPr>
        <w:t>wide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spectrum</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other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opportunities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various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levels</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national</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international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courses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dual</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cooperative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soft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skill</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language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skill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trainings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practical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knowledge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coaching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open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days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job</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fairs</w:t>
      </w:r>
      <w:proofErr w:type="spellEnd"/>
      <w:r w:rsidRPr="00A63041">
        <w:rPr>
          <w:rFonts w:asciiTheme="majorHAnsi" w:hAnsiTheme="majorHAnsi" w:cs="Times New Roman"/>
          <w:lang w:val="hu-HU"/>
        </w:rPr>
        <w:t xml:space="preserve">, etc. OU </w:t>
      </w:r>
      <w:proofErr w:type="spellStart"/>
      <w:r w:rsidRPr="00A63041">
        <w:rPr>
          <w:rFonts w:asciiTheme="majorHAnsi" w:hAnsiTheme="majorHAnsi" w:cs="Times New Roman"/>
          <w:lang w:val="hu-HU"/>
        </w:rPr>
        <w:t>runs</w:t>
      </w:r>
      <w:proofErr w:type="spellEnd"/>
      <w:r w:rsidRPr="00A63041">
        <w:rPr>
          <w:rFonts w:asciiTheme="majorHAnsi" w:hAnsiTheme="majorHAnsi" w:cs="Times New Roman"/>
          <w:lang w:val="hu-HU"/>
        </w:rPr>
        <w:t xml:space="preserve"> 5 </w:t>
      </w:r>
      <w:proofErr w:type="spellStart"/>
      <w:r w:rsidRPr="00A63041">
        <w:rPr>
          <w:rFonts w:asciiTheme="majorHAnsi" w:hAnsiTheme="majorHAnsi" w:cs="Times New Roman"/>
          <w:lang w:val="hu-HU"/>
        </w:rPr>
        <w:t>Doctoral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Schools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Applied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Informatics</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Applied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Mathematics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Materials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Sciences</w:t>
      </w:r>
      <w:proofErr w:type="spellEnd"/>
      <w:r w:rsidRPr="00A63041">
        <w:rPr>
          <w:rFonts w:asciiTheme="majorHAnsi" w:hAnsiTheme="majorHAnsi" w:cs="Times New Roman"/>
          <w:lang w:val="hu-HU"/>
        </w:rPr>
        <w:t xml:space="preserve"> and Technologies, </w:t>
      </w:r>
      <w:proofErr w:type="spellStart"/>
      <w:r w:rsidRPr="00A63041">
        <w:rPr>
          <w:rFonts w:asciiTheme="majorHAnsi" w:hAnsiTheme="majorHAnsi" w:cs="Times New Roman"/>
          <w:lang w:val="hu-HU"/>
        </w:rPr>
        <w:t>Safety</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Security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Sciences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Innovation</w:t>
      </w:r>
      <w:proofErr w:type="spellEnd"/>
      <w:r w:rsidRPr="00A63041">
        <w:rPr>
          <w:rFonts w:asciiTheme="majorHAnsi" w:hAnsiTheme="majorHAnsi" w:cs="Times New Roman"/>
          <w:lang w:val="hu-HU"/>
        </w:rPr>
        <w:t xml:space="preserve"> Management, </w:t>
      </w:r>
      <w:proofErr w:type="spellStart"/>
      <w:r w:rsidRPr="00A63041">
        <w:rPr>
          <w:rFonts w:asciiTheme="majorHAnsi" w:hAnsiTheme="majorHAnsi" w:cs="Times New Roman"/>
          <w:lang w:val="hu-HU"/>
        </w:rPr>
        <w:t>Architecture</w:t>
      </w:r>
      <w:proofErr w:type="spellEnd"/>
      <w:r w:rsidRPr="00A63041">
        <w:rPr>
          <w:rFonts w:asciiTheme="majorHAnsi" w:hAnsiTheme="majorHAnsi" w:cs="Times New Roman"/>
          <w:lang w:val="hu-HU"/>
        </w:rPr>
        <w:t xml:space="preserve">, Design, and </w:t>
      </w:r>
      <w:proofErr w:type="spellStart"/>
      <w:r w:rsidRPr="00A63041">
        <w:rPr>
          <w:rFonts w:asciiTheme="majorHAnsi" w:hAnsiTheme="majorHAnsi" w:cs="Times New Roman"/>
          <w:lang w:val="hu-HU"/>
        </w:rPr>
        <w:t>Technology</w:t>
      </w:r>
      <w:proofErr w:type="spellEnd"/>
      <w:r w:rsidRPr="00A63041">
        <w:rPr>
          <w:rFonts w:asciiTheme="majorHAnsi" w:hAnsiTheme="majorHAnsi" w:cs="Times New Roman"/>
          <w:lang w:val="hu-HU"/>
        </w:rPr>
        <w:t>).</w:t>
      </w:r>
    </w:p>
    <w:p w14:paraId="6A36B29B" w14:textId="77777777" w:rsidR="00A63041" w:rsidRPr="00A63041" w:rsidRDefault="00A63041" w:rsidP="00A63041">
      <w:pPr>
        <w:spacing w:after="0" w:line="240" w:lineRule="auto"/>
        <w:rPr>
          <w:rFonts w:asciiTheme="majorHAnsi" w:hAnsiTheme="majorHAnsi" w:cs="Times New Roman"/>
          <w:lang w:val="hu-HU"/>
        </w:rPr>
      </w:pPr>
      <w:r w:rsidRPr="00A63041">
        <w:rPr>
          <w:rFonts w:asciiTheme="majorHAnsi" w:hAnsiTheme="majorHAnsi" w:cs="Times New Roman"/>
          <w:lang w:val="hu-HU"/>
        </w:rPr>
        <w:t xml:space="preserve">OU </w:t>
      </w:r>
      <w:proofErr w:type="spellStart"/>
      <w:r w:rsidRPr="00A63041">
        <w:rPr>
          <w:rFonts w:asciiTheme="majorHAnsi" w:hAnsiTheme="majorHAnsi" w:cs="Times New Roman"/>
          <w:lang w:val="hu-HU"/>
        </w:rPr>
        <w:t>launches</w:t>
      </w:r>
      <w:proofErr w:type="spellEnd"/>
      <w:r w:rsidRPr="00A63041">
        <w:rPr>
          <w:rFonts w:asciiTheme="majorHAnsi" w:hAnsiTheme="majorHAnsi" w:cs="Times New Roman"/>
          <w:lang w:val="hu-HU"/>
        </w:rPr>
        <w:t> </w:t>
      </w:r>
      <w:proofErr w:type="spellStart"/>
      <w:r w:rsidRPr="00A63041">
        <w:rPr>
          <w:rFonts w:asciiTheme="majorHAnsi" w:hAnsiTheme="majorHAnsi" w:cs="Times New Roman"/>
          <w:b/>
          <w:bCs/>
          <w:lang w:val="hu-HU"/>
        </w:rPr>
        <w:t>general</w:t>
      </w:r>
      <w:proofErr w:type="spellEnd"/>
      <w:r w:rsidRPr="00A63041">
        <w:rPr>
          <w:rFonts w:asciiTheme="majorHAnsi" w:hAnsiTheme="majorHAnsi" w:cs="Times New Roman"/>
          <w:b/>
          <w:bCs/>
          <w:lang w:val="hu-HU"/>
        </w:rPr>
        <w:t xml:space="preserve"> </w:t>
      </w:r>
      <w:proofErr w:type="spellStart"/>
      <w:r w:rsidRPr="00A63041">
        <w:rPr>
          <w:rFonts w:asciiTheme="majorHAnsi" w:hAnsiTheme="majorHAnsi" w:cs="Times New Roman"/>
          <w:b/>
          <w:bCs/>
          <w:lang w:val="hu-HU"/>
        </w:rPr>
        <w:t>technical</w:t>
      </w:r>
      <w:proofErr w:type="spellEnd"/>
      <w:r w:rsidRPr="00A63041">
        <w:rPr>
          <w:rFonts w:asciiTheme="majorHAnsi" w:hAnsiTheme="majorHAnsi" w:cs="Times New Roman"/>
          <w:b/>
          <w:bCs/>
          <w:lang w:val="hu-HU"/>
        </w:rPr>
        <w:t xml:space="preserve"> </w:t>
      </w:r>
      <w:proofErr w:type="spellStart"/>
      <w:r w:rsidRPr="00A63041">
        <w:rPr>
          <w:rFonts w:asciiTheme="majorHAnsi" w:hAnsiTheme="majorHAnsi" w:cs="Times New Roman"/>
          <w:b/>
          <w:bCs/>
          <w:lang w:val="hu-HU"/>
        </w:rPr>
        <w:t>higher-level</w:t>
      </w:r>
      <w:proofErr w:type="spellEnd"/>
      <w:r w:rsidRPr="00A63041">
        <w:rPr>
          <w:rFonts w:asciiTheme="majorHAnsi" w:hAnsiTheme="majorHAnsi" w:cs="Times New Roman"/>
          <w:b/>
          <w:bCs/>
          <w:lang w:val="hu-HU"/>
        </w:rPr>
        <w:t xml:space="preserve"> </w:t>
      </w:r>
      <w:proofErr w:type="spellStart"/>
      <w:r w:rsidRPr="00A63041">
        <w:rPr>
          <w:rFonts w:asciiTheme="majorHAnsi" w:hAnsiTheme="majorHAnsi" w:cs="Times New Roman"/>
          <w:b/>
          <w:bCs/>
          <w:lang w:val="hu-HU"/>
        </w:rPr>
        <w:t>vocational</w:t>
      </w:r>
      <w:proofErr w:type="spellEnd"/>
      <w:r w:rsidRPr="00A63041">
        <w:rPr>
          <w:rFonts w:asciiTheme="majorHAnsi" w:hAnsiTheme="majorHAnsi" w:cs="Times New Roman"/>
          <w:b/>
          <w:bCs/>
          <w:lang w:val="hu-HU"/>
        </w:rPr>
        <w:t xml:space="preserve"> </w:t>
      </w:r>
      <w:proofErr w:type="spellStart"/>
      <w:r w:rsidRPr="00A63041">
        <w:rPr>
          <w:rFonts w:asciiTheme="majorHAnsi" w:hAnsiTheme="majorHAnsi" w:cs="Times New Roman"/>
          <w:b/>
          <w:bCs/>
          <w:lang w:val="hu-HU"/>
        </w:rPr>
        <w:t>training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where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specialisation</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mechanical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electrotechnics</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electronics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light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industry</w:t>
      </w:r>
      <w:proofErr w:type="spellEnd"/>
      <w:r w:rsidRPr="00A63041">
        <w:rPr>
          <w:rFonts w:asciiTheme="majorHAnsi" w:hAnsiTheme="majorHAnsi" w:cs="Times New Roman"/>
          <w:lang w:val="hu-HU"/>
        </w:rPr>
        <w:t xml:space="preserve">, printing, </w:t>
      </w:r>
      <w:proofErr w:type="spellStart"/>
      <w:r w:rsidRPr="00A63041">
        <w:rPr>
          <w:rFonts w:asciiTheme="majorHAnsi" w:hAnsiTheme="majorHAnsi" w:cs="Times New Roman"/>
          <w:lang w:val="hu-HU"/>
        </w:rPr>
        <w:t>environmental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water</w:t>
      </w:r>
      <w:proofErr w:type="spellEnd"/>
      <w:r w:rsidRPr="00A63041">
        <w:rPr>
          <w:rFonts w:asciiTheme="majorHAnsi" w:hAnsiTheme="majorHAnsi" w:cs="Times New Roman"/>
          <w:lang w:val="hu-HU"/>
        </w:rPr>
        <w:t xml:space="preserve"> management </w:t>
      </w:r>
      <w:proofErr w:type="spellStart"/>
      <w:r w:rsidRPr="00A63041">
        <w:rPr>
          <w:rFonts w:asciiTheme="majorHAnsi" w:hAnsiTheme="majorHAnsi" w:cs="Times New Roman"/>
          <w:lang w:val="hu-HU"/>
        </w:rPr>
        <w:t>can</w:t>
      </w:r>
      <w:proofErr w:type="spellEnd"/>
      <w:r w:rsidRPr="00A63041">
        <w:rPr>
          <w:rFonts w:asciiTheme="majorHAnsi" w:hAnsiTheme="majorHAnsi" w:cs="Times New Roman"/>
          <w:lang w:val="hu-HU"/>
        </w:rPr>
        <w:t xml:space="preserve"> be </w:t>
      </w:r>
      <w:proofErr w:type="spellStart"/>
      <w:r w:rsidRPr="00A63041">
        <w:rPr>
          <w:rFonts w:asciiTheme="majorHAnsi" w:hAnsiTheme="majorHAnsi" w:cs="Times New Roman"/>
          <w:lang w:val="hu-HU"/>
        </w:rPr>
        <w:t>attained</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order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strengthen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practice-oriented</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cooperation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with</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industry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involving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company</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representatives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into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closer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industrial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collaborations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common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courses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open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days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job</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fairs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dual</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cooperative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OU has </w:t>
      </w:r>
      <w:proofErr w:type="spellStart"/>
      <w:r w:rsidRPr="00A63041">
        <w:rPr>
          <w:rFonts w:asciiTheme="majorHAnsi" w:hAnsiTheme="majorHAnsi" w:cs="Times New Roman"/>
          <w:lang w:val="hu-HU"/>
        </w:rPr>
        <w:t>implemented</w:t>
      </w:r>
      <w:proofErr w:type="spellEnd"/>
      <w:r w:rsidRPr="00A63041">
        <w:rPr>
          <w:rFonts w:asciiTheme="majorHAnsi" w:hAnsiTheme="majorHAnsi" w:cs="Times New Roman"/>
          <w:lang w:val="hu-HU"/>
        </w:rPr>
        <w:t xml:space="preserve"> curriculum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numerous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fields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last </w:t>
      </w:r>
      <w:proofErr w:type="spellStart"/>
      <w:r w:rsidRPr="00A63041">
        <w:rPr>
          <w:rFonts w:asciiTheme="majorHAnsi" w:hAnsiTheme="majorHAnsi" w:cs="Times New Roman"/>
          <w:lang w:val="hu-HU"/>
        </w:rPr>
        <w:t>years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blended</w:t>
      </w:r>
      <w:proofErr w:type="spellEnd"/>
      <w:r w:rsidRPr="00A63041">
        <w:rPr>
          <w:rFonts w:asciiTheme="majorHAnsi" w:hAnsiTheme="majorHAnsi" w:cs="Times New Roman"/>
          <w:lang w:val="hu-HU"/>
        </w:rPr>
        <w:t xml:space="preserve">, MOOC, etc.). </w:t>
      </w:r>
      <w:proofErr w:type="spellStart"/>
      <w:r w:rsidRPr="00A63041">
        <w:rPr>
          <w:rFonts w:asciiTheme="majorHAnsi" w:hAnsiTheme="majorHAnsi" w:cs="Times New Roman"/>
          <w:lang w:val="hu-HU"/>
        </w:rPr>
        <w:t>Regional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centres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were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launched</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students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entrepreneurial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skills</w:t>
      </w:r>
      <w:proofErr w:type="spellEnd"/>
      <w:r w:rsidRPr="00A63041">
        <w:rPr>
          <w:rFonts w:asciiTheme="majorHAnsi" w:hAnsiTheme="majorHAnsi" w:cs="Times New Roman"/>
          <w:lang w:val="hu-HU"/>
        </w:rPr>
        <w:t xml:space="preserve"> is </w:t>
      </w:r>
      <w:proofErr w:type="spellStart"/>
      <w:r w:rsidRPr="00A63041">
        <w:rPr>
          <w:rFonts w:asciiTheme="majorHAnsi" w:hAnsiTheme="majorHAnsi" w:cs="Times New Roman"/>
          <w:lang w:val="hu-HU"/>
        </w:rPr>
        <w:t>put</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focus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also</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foster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the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employability</w:t>
      </w:r>
      <w:proofErr w:type="spellEnd"/>
      <w:r w:rsidRPr="00A63041">
        <w:rPr>
          <w:rFonts w:asciiTheme="majorHAnsi" w:hAnsiTheme="majorHAnsi" w:cs="Times New Roman"/>
          <w:lang w:val="hu-HU"/>
        </w:rPr>
        <w:t xml:space="preserve"> of </w:t>
      </w:r>
      <w:proofErr w:type="spellStart"/>
      <w:r w:rsidRPr="00A63041">
        <w:rPr>
          <w:rFonts w:asciiTheme="majorHAnsi" w:hAnsiTheme="majorHAnsi" w:cs="Times New Roman"/>
          <w:lang w:val="hu-HU"/>
        </w:rPr>
        <w:t>our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students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We</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offer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our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institutional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partners</w:t>
      </w:r>
      <w:proofErr w:type="spellEnd"/>
      <w:r w:rsidRPr="00A63041">
        <w:rPr>
          <w:rFonts w:asciiTheme="majorHAnsi" w:hAnsiTheme="majorHAnsi" w:cs="Times New Roman"/>
          <w:lang w:val="hu-HU"/>
        </w:rPr>
        <w:t xml:space="preserve"> STEM, HEI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international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soft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skill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engineering</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teacher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development</w:t>
      </w:r>
      <w:proofErr w:type="spellEnd"/>
      <w:r w:rsidRPr="00A63041">
        <w:rPr>
          <w:rFonts w:asciiTheme="majorHAnsi" w:hAnsiTheme="majorHAnsi" w:cs="Times New Roman"/>
          <w:lang w:val="hu-HU"/>
        </w:rPr>
        <w:t>.</w:t>
      </w:r>
    </w:p>
    <w:p w14:paraId="4F6ED0A7" w14:textId="77777777" w:rsidR="00A63041" w:rsidRPr="00A63041" w:rsidRDefault="00A63041" w:rsidP="00A63041">
      <w:pPr>
        <w:spacing w:after="0" w:line="240" w:lineRule="auto"/>
        <w:rPr>
          <w:rFonts w:asciiTheme="majorHAnsi" w:hAnsiTheme="majorHAnsi" w:cs="Times New Roman"/>
          <w:lang w:val="hu-HU"/>
        </w:rPr>
      </w:pPr>
      <w:r w:rsidRPr="00A63041">
        <w:rPr>
          <w:rFonts w:asciiTheme="majorHAnsi" w:hAnsiTheme="majorHAnsi" w:cs="Times New Roman"/>
          <w:lang w:val="hu-HU"/>
        </w:rPr>
        <w:t xml:space="preserve">OU </w:t>
      </w:r>
      <w:proofErr w:type="spellStart"/>
      <w:r w:rsidRPr="00A63041">
        <w:rPr>
          <w:rFonts w:asciiTheme="majorHAnsi" w:hAnsiTheme="majorHAnsi" w:cs="Times New Roman"/>
          <w:lang w:val="hu-HU"/>
        </w:rPr>
        <w:t>maintains</w:t>
      </w:r>
      <w:proofErr w:type="spellEnd"/>
      <w:r w:rsidRPr="00A63041">
        <w:rPr>
          <w:rFonts w:asciiTheme="majorHAnsi" w:hAnsiTheme="majorHAnsi" w:cs="Times New Roman"/>
          <w:lang w:val="hu-HU"/>
        </w:rPr>
        <w:t> </w:t>
      </w:r>
      <w:proofErr w:type="spellStart"/>
      <w:r w:rsidRPr="00A63041">
        <w:rPr>
          <w:rFonts w:asciiTheme="majorHAnsi" w:hAnsiTheme="majorHAnsi" w:cs="Times New Roman"/>
          <w:b/>
          <w:bCs/>
          <w:lang w:val="hu-HU"/>
        </w:rPr>
        <w:t>international</w:t>
      </w:r>
      <w:proofErr w:type="spellEnd"/>
      <w:r w:rsidRPr="00A63041">
        <w:rPr>
          <w:rFonts w:asciiTheme="majorHAnsi" w:hAnsiTheme="majorHAnsi" w:cs="Times New Roman"/>
          <w:b/>
          <w:bCs/>
          <w:lang w:val="hu-HU"/>
        </w:rPr>
        <w:t xml:space="preserve"> relations</w:t>
      </w:r>
      <w:r w:rsidRPr="00A63041">
        <w:rPr>
          <w:rFonts w:asciiTheme="majorHAnsi" w:hAnsiTheme="majorHAnsi" w:cs="Times New Roman"/>
          <w:lang w:val="hu-HU"/>
        </w:rPr>
        <w:t> </w:t>
      </w:r>
      <w:proofErr w:type="spellStart"/>
      <w:r w:rsidRPr="00A63041">
        <w:rPr>
          <w:rFonts w:asciiTheme="majorHAnsi" w:hAnsiTheme="majorHAnsi" w:cs="Times New Roman"/>
          <w:lang w:val="hu-HU"/>
        </w:rPr>
        <w:t>with</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around</w:t>
      </w:r>
      <w:proofErr w:type="spellEnd"/>
      <w:r w:rsidRPr="00A63041">
        <w:rPr>
          <w:rFonts w:asciiTheme="majorHAnsi" w:hAnsiTheme="majorHAnsi" w:cs="Times New Roman"/>
          <w:lang w:val="hu-HU"/>
        </w:rPr>
        <w:t xml:space="preserve"> 270 </w:t>
      </w:r>
      <w:proofErr w:type="spellStart"/>
      <w:r w:rsidRPr="00A63041">
        <w:rPr>
          <w:rFonts w:asciiTheme="majorHAnsi" w:hAnsiTheme="majorHAnsi" w:cs="Times New Roman"/>
          <w:lang w:val="hu-HU"/>
        </w:rPr>
        <w:t>higher</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education</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institutions</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research</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institutes</w:t>
      </w:r>
      <w:proofErr w:type="spellEnd"/>
      <w:r w:rsidRPr="00A63041">
        <w:rPr>
          <w:rFonts w:asciiTheme="majorHAnsi" w:hAnsiTheme="majorHAnsi" w:cs="Times New Roman"/>
          <w:lang w:val="hu-HU"/>
        </w:rPr>
        <w:t xml:space="preserve"> in </w:t>
      </w:r>
      <w:proofErr w:type="spellStart"/>
      <w:r w:rsidRPr="00A63041">
        <w:rPr>
          <w:rFonts w:asciiTheme="majorHAnsi" w:hAnsiTheme="majorHAnsi" w:cs="Times New Roman"/>
          <w:lang w:val="hu-HU"/>
        </w:rPr>
        <w:t>some</w:t>
      </w:r>
      <w:proofErr w:type="spellEnd"/>
      <w:r w:rsidRPr="00A63041">
        <w:rPr>
          <w:rFonts w:asciiTheme="majorHAnsi" w:hAnsiTheme="majorHAnsi" w:cs="Times New Roman"/>
          <w:lang w:val="hu-HU"/>
        </w:rPr>
        <w:t xml:space="preserve"> 90 </w:t>
      </w:r>
      <w:proofErr w:type="spellStart"/>
      <w:r w:rsidRPr="00A63041">
        <w:rPr>
          <w:rFonts w:asciiTheme="majorHAnsi" w:hAnsiTheme="majorHAnsi" w:cs="Times New Roman"/>
          <w:lang w:val="hu-HU"/>
        </w:rPr>
        <w:t>countries</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coordinates</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several</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student</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academic</w:t>
      </w:r>
      <w:proofErr w:type="spellEnd"/>
      <w:r w:rsidRPr="00A63041">
        <w:rPr>
          <w:rFonts w:asciiTheme="majorHAnsi" w:hAnsiTheme="majorHAnsi" w:cs="Times New Roman"/>
          <w:lang w:val="hu-HU"/>
        </w:rPr>
        <w:t xml:space="preserve">, and </w:t>
      </w:r>
      <w:proofErr w:type="spellStart"/>
      <w:r w:rsidRPr="00A63041">
        <w:rPr>
          <w:rFonts w:asciiTheme="majorHAnsi" w:hAnsiTheme="majorHAnsi" w:cs="Times New Roman"/>
          <w:lang w:val="hu-HU"/>
        </w:rPr>
        <w:t>staff</w:t>
      </w:r>
      <w:proofErr w:type="spellEnd"/>
      <w:r w:rsidRPr="00A63041">
        <w:rPr>
          <w:rFonts w:asciiTheme="majorHAnsi" w:hAnsiTheme="majorHAnsi" w:cs="Times New Roman"/>
          <w:lang w:val="hu-HU"/>
        </w:rPr>
        <w:t xml:space="preserve"> </w:t>
      </w:r>
      <w:proofErr w:type="spellStart"/>
      <w:r w:rsidRPr="00A63041">
        <w:rPr>
          <w:rFonts w:asciiTheme="majorHAnsi" w:hAnsiTheme="majorHAnsi" w:cs="Times New Roman"/>
          <w:lang w:val="hu-HU"/>
        </w:rPr>
        <w:t>exchange</w:t>
      </w:r>
      <w:proofErr w:type="spellEnd"/>
      <w:r w:rsidRPr="00A63041">
        <w:rPr>
          <w:rFonts w:asciiTheme="majorHAnsi" w:hAnsiTheme="majorHAnsi" w:cs="Times New Roman"/>
          <w:lang w:val="hu-HU"/>
        </w:rPr>
        <w:t xml:space="preserve"> programs.</w:t>
      </w:r>
    </w:p>
    <w:p w14:paraId="65FEA31E" w14:textId="77777777" w:rsidR="007815BE" w:rsidRDefault="007815BE" w:rsidP="004328BF">
      <w:pPr>
        <w:spacing w:after="0" w:line="240" w:lineRule="auto"/>
        <w:rPr>
          <w:rFonts w:asciiTheme="majorHAnsi" w:hAnsiTheme="majorHAnsi" w:cs="Times New Roman"/>
          <w:lang w:val="en-GB"/>
        </w:rPr>
      </w:pPr>
    </w:p>
    <w:p w14:paraId="385A22D4" w14:textId="77777777" w:rsidR="007815BE" w:rsidRDefault="007815BE" w:rsidP="004328BF">
      <w:pPr>
        <w:spacing w:after="0" w:line="240" w:lineRule="auto"/>
        <w:rPr>
          <w:rFonts w:asciiTheme="majorHAnsi" w:hAnsiTheme="majorHAnsi" w:cs="Times New Roman"/>
          <w:lang w:val="en-GB"/>
        </w:rPr>
      </w:pPr>
    </w:p>
    <w:p w14:paraId="3E1DE49D" w14:textId="77777777" w:rsidR="007815BE" w:rsidRDefault="007815BE" w:rsidP="004328BF">
      <w:pPr>
        <w:spacing w:after="0" w:line="240" w:lineRule="auto"/>
        <w:rPr>
          <w:rFonts w:asciiTheme="majorHAnsi" w:hAnsiTheme="majorHAnsi" w:cs="Times New Roman"/>
          <w:lang w:val="en-GB"/>
        </w:rPr>
      </w:pPr>
    </w:p>
    <w:p w14:paraId="65D1AF2F" w14:textId="74F6E0E0" w:rsidR="004328BF" w:rsidRPr="007D36CF" w:rsidRDefault="004328BF" w:rsidP="004328BF">
      <w:pPr>
        <w:spacing w:after="0" w:line="240" w:lineRule="auto"/>
        <w:rPr>
          <w:rFonts w:asciiTheme="majorHAnsi" w:hAnsiTheme="majorHAnsi" w:cs="Times New Roman"/>
          <w:lang w:val="en-GB"/>
        </w:rPr>
      </w:pPr>
      <w:r w:rsidRPr="007D36CF">
        <w:rPr>
          <w:rFonts w:asciiTheme="majorHAnsi" w:hAnsiTheme="majorHAnsi" w:cs="Times New Roman"/>
          <w:lang w:val="en-GB"/>
        </w:rPr>
        <w:t xml:space="preserve">With 7 </w:t>
      </w:r>
      <w:r w:rsidRPr="007D36CF">
        <w:rPr>
          <w:rFonts w:asciiTheme="majorHAnsi" w:hAnsiTheme="majorHAnsi" w:cs="Times New Roman"/>
          <w:b/>
          <w:bCs/>
          <w:lang w:val="en-GB"/>
        </w:rPr>
        <w:t>faculties</w:t>
      </w:r>
      <w:r w:rsidRPr="007D36CF">
        <w:rPr>
          <w:rFonts w:asciiTheme="majorHAnsi" w:hAnsiTheme="majorHAnsi" w:cs="Times New Roman"/>
          <w:lang w:val="en-GB"/>
        </w:rPr>
        <w:t xml:space="preserve"> (Alba Regia Technical Faculty, Bánki Donát Faculty of Mechanical and Safety Engineering, Kandó Kálmán Faculty of Electrical Engineering, Keleti Károly Faculty of Business and Management, John von Neumann Faculty of Informatics, </w:t>
      </w:r>
      <w:proofErr w:type="spellStart"/>
      <w:r w:rsidRPr="007D36CF">
        <w:rPr>
          <w:rFonts w:asciiTheme="majorHAnsi" w:hAnsiTheme="majorHAnsi" w:cs="Times New Roman"/>
          <w:lang w:val="en-GB"/>
        </w:rPr>
        <w:t>Rejtő</w:t>
      </w:r>
      <w:proofErr w:type="spellEnd"/>
      <w:r w:rsidRPr="007D36CF">
        <w:rPr>
          <w:rFonts w:asciiTheme="majorHAnsi" w:hAnsiTheme="majorHAnsi" w:cs="Times New Roman"/>
          <w:lang w:val="en-GB"/>
        </w:rPr>
        <w:t xml:space="preserve"> Sándor Faculty of Light Industry and Environmental Engineering, Ybl Miklós Faculty of Architecture and Civil Engineering), more than </w:t>
      </w:r>
      <w:r w:rsidRPr="007D36CF">
        <w:rPr>
          <w:rFonts w:asciiTheme="majorHAnsi" w:hAnsiTheme="majorHAnsi" w:cs="Times New Roman"/>
          <w:lang w:val="en-GB"/>
        </w:rPr>
        <w:lastRenderedPageBreak/>
        <w:t xml:space="preserve">11,000 students (650 international), </w:t>
      </w:r>
      <w:r w:rsidR="001E189E">
        <w:rPr>
          <w:rFonts w:asciiTheme="majorHAnsi" w:hAnsiTheme="majorHAnsi" w:cs="Times New Roman"/>
          <w:lang w:val="en-GB"/>
        </w:rPr>
        <w:t xml:space="preserve">and </w:t>
      </w:r>
      <w:r w:rsidR="000209FC">
        <w:rPr>
          <w:rFonts w:asciiTheme="majorHAnsi" w:hAnsiTheme="majorHAnsi" w:cs="Times New Roman"/>
          <w:lang w:val="en-GB"/>
        </w:rPr>
        <w:t>10</w:t>
      </w:r>
      <w:r w:rsidRPr="007D36CF">
        <w:rPr>
          <w:rFonts w:asciiTheme="majorHAnsi" w:hAnsiTheme="majorHAnsi" w:cs="Times New Roman"/>
          <w:lang w:val="en-GB"/>
        </w:rPr>
        <w:t xml:space="preserve">00 employees with 580 teaching staff,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w:t>
      </w:r>
      <w:r w:rsidR="00B5208F" w:rsidRPr="007D36CF">
        <w:rPr>
          <w:rFonts w:asciiTheme="majorHAnsi" w:hAnsiTheme="majorHAnsi" w:cs="Times New Roman"/>
          <w:lang w:val="en-GB"/>
        </w:rPr>
        <w:t>OU</w:t>
      </w:r>
      <w:r w:rsidRPr="007D36CF">
        <w:rPr>
          <w:rFonts w:asciiTheme="majorHAnsi" w:hAnsiTheme="majorHAnsi" w:cs="Times New Roman"/>
          <w:lang w:val="en-GB"/>
        </w:rPr>
        <w:t>) is one of the largest and strongest technical universities in Hungary.</w:t>
      </w:r>
    </w:p>
    <w:p w14:paraId="383A8181" w14:textId="102A1528" w:rsidR="004328BF" w:rsidRPr="007D36CF" w:rsidRDefault="00B5208F" w:rsidP="004328BF">
      <w:pPr>
        <w:spacing w:after="0" w:line="240" w:lineRule="auto"/>
        <w:rPr>
          <w:rFonts w:asciiTheme="majorHAnsi" w:hAnsiTheme="majorHAnsi" w:cs="Times New Roman"/>
          <w:lang w:val="en-GB"/>
        </w:rPr>
      </w:pPr>
      <w:r w:rsidRPr="007D36CF">
        <w:rPr>
          <w:rFonts w:asciiTheme="majorHAnsi" w:hAnsiTheme="majorHAnsi" w:cs="Times New Roman"/>
          <w:lang w:val="en-GB"/>
        </w:rPr>
        <w:t>OU</w:t>
      </w:r>
      <w:r w:rsidR="004328BF" w:rsidRPr="007D36CF">
        <w:rPr>
          <w:rFonts w:asciiTheme="majorHAnsi" w:hAnsiTheme="majorHAnsi" w:cs="Times New Roman"/>
          <w:lang w:val="en-GB"/>
        </w:rPr>
        <w:t xml:space="preserve"> has practice oriented Bachelor, theory and practice-based Master, and application-focused PhD</w:t>
      </w:r>
      <w:r w:rsidR="004328BF" w:rsidRPr="007D36CF">
        <w:rPr>
          <w:rFonts w:asciiTheme="majorHAnsi" w:hAnsiTheme="majorHAnsi" w:cs="Times New Roman"/>
          <w:b/>
          <w:bCs/>
          <w:lang w:val="en-GB"/>
        </w:rPr>
        <w:t xml:space="preserve"> </w:t>
      </w:r>
      <w:r w:rsidR="004328BF" w:rsidRPr="007D36CF">
        <w:rPr>
          <w:rFonts w:asciiTheme="majorHAnsi" w:hAnsiTheme="majorHAnsi" w:cs="Times New Roman"/>
          <w:b/>
          <w:lang w:val="en-GB"/>
        </w:rPr>
        <w:t>programs</w:t>
      </w:r>
      <w:r w:rsidR="004328BF" w:rsidRPr="007D36CF">
        <w:rPr>
          <w:rFonts w:asciiTheme="majorHAnsi" w:hAnsiTheme="majorHAnsi" w:cs="Times New Roman"/>
          <w:lang w:val="en-GB"/>
        </w:rPr>
        <w:t xml:space="preserve">. Runs high-level vocational training, distant learning, professional extension courses, and offers a wide spectrum of other educational opportunities: various levels of national and international courses, dual and cooperative education, soft skill and language skill development trainings, practical knowledge coaching, open days, job fairs, etc. </w:t>
      </w:r>
      <w:r w:rsidRPr="007D36CF">
        <w:rPr>
          <w:rFonts w:asciiTheme="majorHAnsi" w:hAnsiTheme="majorHAnsi" w:cs="Times New Roman"/>
          <w:lang w:val="en-GB"/>
        </w:rPr>
        <w:t>OU</w:t>
      </w:r>
      <w:r w:rsidR="004328BF" w:rsidRPr="007D36CF">
        <w:rPr>
          <w:rFonts w:asciiTheme="majorHAnsi" w:hAnsiTheme="majorHAnsi" w:cs="Times New Roman"/>
          <w:lang w:val="en-GB"/>
        </w:rPr>
        <w:t xml:space="preserve"> runs </w:t>
      </w:r>
      <w:r w:rsidR="00DA05AB">
        <w:rPr>
          <w:rFonts w:asciiTheme="majorHAnsi" w:hAnsiTheme="majorHAnsi" w:cs="Times New Roman"/>
          <w:lang w:val="en-GB"/>
        </w:rPr>
        <w:t>5</w:t>
      </w:r>
      <w:r w:rsidR="004328BF" w:rsidRPr="007D36CF">
        <w:rPr>
          <w:rFonts w:asciiTheme="majorHAnsi" w:hAnsiTheme="majorHAnsi" w:cs="Times New Roman"/>
          <w:lang w:val="en-GB"/>
        </w:rPr>
        <w:t xml:space="preserve"> Doctoral Schools </w:t>
      </w:r>
      <w:r w:rsidR="004328BF" w:rsidRPr="007D36CF">
        <w:rPr>
          <w:rFonts w:asciiTheme="majorHAnsi" w:hAnsiTheme="majorHAnsi" w:cstheme="majorBidi"/>
          <w:lang w:val="en-GB"/>
        </w:rPr>
        <w:t>(Applied Informatics and Applied Mathematics, Materials Sciences and Technologies, Safety and Security Sciences, Innovation Management</w:t>
      </w:r>
      <w:r w:rsidR="0074468E">
        <w:rPr>
          <w:rFonts w:asciiTheme="majorHAnsi" w:hAnsiTheme="majorHAnsi" w:cstheme="majorBidi"/>
          <w:lang w:val="en-GB"/>
        </w:rPr>
        <w:t xml:space="preserve">, </w:t>
      </w:r>
      <w:r w:rsidR="0074468E" w:rsidRPr="0074468E">
        <w:rPr>
          <w:rFonts w:asciiTheme="majorHAnsi" w:hAnsiTheme="majorHAnsi" w:cstheme="majorBidi"/>
          <w:lang w:val="en-GB"/>
        </w:rPr>
        <w:t>Architecture, Design, and Technology</w:t>
      </w:r>
      <w:r w:rsidR="004328BF" w:rsidRPr="007D36CF">
        <w:rPr>
          <w:rFonts w:asciiTheme="majorHAnsi" w:hAnsiTheme="majorHAnsi" w:cstheme="majorBidi"/>
          <w:lang w:val="en-GB"/>
        </w:rPr>
        <w:t>)</w:t>
      </w:r>
      <w:r w:rsidR="004328BF" w:rsidRPr="007D36CF">
        <w:rPr>
          <w:rFonts w:asciiTheme="majorHAnsi" w:hAnsiTheme="majorHAnsi" w:cs="Times New Roman"/>
          <w:lang w:val="en-GB"/>
        </w:rPr>
        <w:t>.</w:t>
      </w:r>
    </w:p>
    <w:p w14:paraId="561FC074" w14:textId="77777777" w:rsidR="00CA78D1" w:rsidRDefault="00CA78D1" w:rsidP="004328BF">
      <w:pPr>
        <w:spacing w:after="0" w:line="240" w:lineRule="auto"/>
        <w:rPr>
          <w:rFonts w:asciiTheme="majorHAnsi" w:hAnsiTheme="majorHAnsi" w:cs="Times New Roman"/>
          <w:lang w:val="en-GB"/>
        </w:rPr>
      </w:pPr>
      <w:r w:rsidRPr="00CA78D1">
        <w:rPr>
          <w:rFonts w:asciiTheme="majorHAnsi" w:hAnsiTheme="majorHAnsi" w:cs="Times New Roman"/>
          <w:lang w:val="en-GB"/>
        </w:rPr>
        <w:t xml:space="preserve">OU launches </w:t>
      </w:r>
      <w:r w:rsidRPr="00CA78D1">
        <w:rPr>
          <w:rFonts w:asciiTheme="majorHAnsi" w:hAnsiTheme="majorHAnsi" w:cs="Times New Roman"/>
          <w:b/>
          <w:bCs/>
          <w:lang w:val="en-GB"/>
        </w:rPr>
        <w:t>general technical higher-level vocational training</w:t>
      </w:r>
      <w:r w:rsidRPr="00CA78D1">
        <w:rPr>
          <w:rFonts w:asciiTheme="majorHAnsi" w:hAnsiTheme="majorHAnsi" w:cs="Times New Roman"/>
          <w:lang w:val="en-GB"/>
        </w:rPr>
        <w:t xml:space="preserve">, where specialisation in mechanical engineering, electrotechnics and electronics, light industry, printing, environmental engineering, water management can be attained. </w:t>
      </w:r>
      <w:proofErr w:type="gramStart"/>
      <w:r w:rsidRPr="00CA78D1">
        <w:rPr>
          <w:rFonts w:asciiTheme="majorHAnsi" w:hAnsiTheme="majorHAnsi" w:cs="Times New Roman"/>
          <w:lang w:val="en-GB"/>
        </w:rPr>
        <w:t>In order to</w:t>
      </w:r>
      <w:proofErr w:type="gramEnd"/>
      <w:r w:rsidRPr="00CA78D1">
        <w:rPr>
          <w:rFonts w:asciiTheme="majorHAnsi" w:hAnsiTheme="majorHAnsi" w:cs="Times New Roman"/>
          <w:lang w:val="en-GB"/>
        </w:rPr>
        <w:t xml:space="preserve"> strengthen the practice-oriented education and cooperation with the industry (involving company representatives into the education, closer industrial collaborations, common courses, open days, job fairs, dual and cooperative education), OU has implemented curriculum development in numerous fields for the last years (blended, MOOC, etc.). Regional education centres were launched, and the development of students’ entrepreneurial skills is put in focus, also foster the employability of our students. We offer our institutional partners STEM, HEI development, international education development, soft skill development and engineering teacher development.</w:t>
      </w:r>
    </w:p>
    <w:p w14:paraId="530F679B" w14:textId="316DA355" w:rsidR="004328BF" w:rsidRPr="007D36CF" w:rsidRDefault="00B5208F" w:rsidP="004328BF">
      <w:pPr>
        <w:spacing w:after="0" w:line="240" w:lineRule="auto"/>
        <w:rPr>
          <w:rFonts w:asciiTheme="majorHAnsi" w:hAnsiTheme="majorHAnsi" w:cs="Times New Roman"/>
          <w:lang w:val="en-GB"/>
        </w:rPr>
      </w:pPr>
      <w:r w:rsidRPr="007D36CF">
        <w:rPr>
          <w:rFonts w:asciiTheme="majorHAnsi" w:hAnsiTheme="majorHAnsi" w:cs="Times New Roman"/>
          <w:lang w:val="en-GB"/>
        </w:rPr>
        <w:t>OU</w:t>
      </w:r>
      <w:r w:rsidR="004328BF" w:rsidRPr="007D36CF">
        <w:rPr>
          <w:rFonts w:asciiTheme="majorHAnsi" w:hAnsiTheme="majorHAnsi" w:cs="Times New Roman"/>
          <w:lang w:val="en-GB"/>
        </w:rPr>
        <w:t xml:space="preserve"> maintains </w:t>
      </w:r>
      <w:r w:rsidR="004328BF" w:rsidRPr="007D36CF">
        <w:rPr>
          <w:rFonts w:asciiTheme="majorHAnsi" w:hAnsiTheme="majorHAnsi" w:cs="Times New Roman"/>
          <w:b/>
          <w:lang w:val="en-GB"/>
        </w:rPr>
        <w:t>international relations</w:t>
      </w:r>
      <w:r w:rsidR="004328BF" w:rsidRPr="007D36CF">
        <w:rPr>
          <w:rFonts w:asciiTheme="majorHAnsi" w:hAnsiTheme="majorHAnsi" w:cs="Times New Roman"/>
          <w:lang w:val="en-GB"/>
        </w:rPr>
        <w:t xml:space="preserve"> with around 270 higher education institutions and research institutes in some 90 countries, and coordinates several student, academic, and staff exchange programs.</w:t>
      </w:r>
    </w:p>
    <w:p w14:paraId="11067D21" w14:textId="63ADB418" w:rsidR="004328BF" w:rsidRPr="007D36CF" w:rsidRDefault="00B5208F" w:rsidP="004328BF">
      <w:pPr>
        <w:spacing w:after="0" w:line="240" w:lineRule="auto"/>
        <w:rPr>
          <w:rFonts w:asciiTheme="majorHAnsi" w:hAnsiTheme="majorHAnsi" w:cs="Times New Roman"/>
          <w:lang w:val="en-GB"/>
        </w:rPr>
      </w:pPr>
      <w:r w:rsidRPr="007D36CF">
        <w:rPr>
          <w:rFonts w:asciiTheme="majorHAnsi" w:hAnsiTheme="majorHAnsi" w:cs="Times New Roman"/>
          <w:lang w:val="en-GB"/>
        </w:rPr>
        <w:t>OU</w:t>
      </w:r>
      <w:r w:rsidR="004328BF" w:rsidRPr="007D36CF">
        <w:rPr>
          <w:rFonts w:asciiTheme="majorHAnsi" w:hAnsiTheme="majorHAnsi" w:cs="Times New Roman"/>
          <w:lang w:val="en-GB"/>
        </w:rPr>
        <w:t xml:space="preserve"> is the founder of the </w:t>
      </w:r>
      <w:r w:rsidR="004328BF" w:rsidRPr="007D36CF">
        <w:rPr>
          <w:rFonts w:asciiTheme="majorHAnsi" w:hAnsiTheme="majorHAnsi" w:cs="Times New Roman"/>
          <w:b/>
          <w:lang w:val="en-GB"/>
        </w:rPr>
        <w:t>Hungarian STEM platform</w:t>
      </w:r>
      <w:r w:rsidR="004328BF" w:rsidRPr="007D36CF">
        <w:rPr>
          <w:rFonts w:asciiTheme="majorHAnsi" w:hAnsiTheme="majorHAnsi" w:cs="Times New Roman"/>
          <w:lang w:val="en-GB"/>
        </w:rPr>
        <w:t xml:space="preserve"> launched in 2018, supported by the EU STEM Coalition</w:t>
      </w:r>
      <w:r w:rsidR="00827A8C" w:rsidRPr="007D36CF">
        <w:rPr>
          <w:rFonts w:asciiTheme="majorHAnsi" w:hAnsiTheme="majorHAnsi" w:cs="Times New Roman"/>
          <w:lang w:val="en-GB"/>
        </w:rPr>
        <w:t>, aiming</w:t>
      </w:r>
      <w:r w:rsidR="004328BF" w:rsidRPr="007D36CF">
        <w:rPr>
          <w:rFonts w:asciiTheme="majorHAnsi" w:hAnsiTheme="majorHAnsi" w:cs="Times New Roman"/>
          <w:lang w:val="en-GB"/>
        </w:rPr>
        <w:t xml:space="preserve"> to coordinate the various national programmes for STEM, currently reaching thousands of students and teachers. </w:t>
      </w:r>
      <w:hyperlink r:id="rId7" w:history="1">
        <w:r w:rsidR="00C50C12" w:rsidRPr="00C50C12">
          <w:rPr>
            <w:rStyle w:val="Hiperhivatkozs"/>
          </w:rPr>
          <w:t>www.stem.uni-obuda.hu</w:t>
        </w:r>
      </w:hyperlink>
    </w:p>
    <w:p w14:paraId="40FB09F8" w14:textId="0EC09782" w:rsidR="004328BF" w:rsidRPr="007D36CF" w:rsidRDefault="008647C8" w:rsidP="004328BF">
      <w:pPr>
        <w:spacing w:after="0" w:line="240" w:lineRule="auto"/>
        <w:rPr>
          <w:rFonts w:asciiTheme="majorHAnsi" w:hAnsiTheme="majorHAnsi" w:cs="Times New Roman"/>
          <w:lang w:val="en-GB"/>
        </w:rPr>
      </w:pPr>
      <w:proofErr w:type="gramStart"/>
      <w:r w:rsidRPr="007D36CF">
        <w:rPr>
          <w:rFonts w:asciiTheme="majorHAnsi" w:hAnsiTheme="majorHAnsi" w:cs="Times New Roman"/>
          <w:lang w:val="en-GB"/>
        </w:rPr>
        <w:t>T</w:t>
      </w:r>
      <w:r w:rsidR="004328BF" w:rsidRPr="007D36CF">
        <w:rPr>
          <w:rFonts w:asciiTheme="majorHAnsi" w:hAnsiTheme="majorHAnsi" w:cs="Times New Roman"/>
          <w:lang w:val="en-GB"/>
        </w:rPr>
        <w:t>aking into account</w:t>
      </w:r>
      <w:proofErr w:type="gramEnd"/>
      <w:r w:rsidR="004328BF" w:rsidRPr="007D36CF">
        <w:rPr>
          <w:rFonts w:asciiTheme="majorHAnsi" w:hAnsiTheme="majorHAnsi" w:cs="Times New Roman"/>
          <w:lang w:val="en-GB"/>
        </w:rPr>
        <w:t xml:space="preserve"> international trends and needs in the field of engineering education, </w:t>
      </w:r>
      <w:r w:rsidR="00B5208F" w:rsidRPr="007D36CF">
        <w:rPr>
          <w:rFonts w:asciiTheme="majorHAnsi" w:hAnsiTheme="majorHAnsi" w:cs="Times New Roman"/>
          <w:lang w:val="en-GB"/>
        </w:rPr>
        <w:t>OU</w:t>
      </w:r>
      <w:r w:rsidR="004328BF" w:rsidRPr="007D36CF">
        <w:rPr>
          <w:rFonts w:asciiTheme="majorHAnsi" w:hAnsiTheme="majorHAnsi" w:cs="Times New Roman"/>
          <w:lang w:val="en-GB"/>
        </w:rPr>
        <w:t xml:space="preserve"> launched its own </w:t>
      </w:r>
      <w:r w:rsidR="004328BF" w:rsidRPr="007D36CF">
        <w:rPr>
          <w:rFonts w:asciiTheme="majorHAnsi" w:hAnsiTheme="majorHAnsi" w:cs="Times New Roman"/>
          <w:b/>
          <w:lang w:val="en-GB"/>
        </w:rPr>
        <w:t>MOOC</w:t>
      </w:r>
      <w:r w:rsidR="004328BF" w:rsidRPr="007D36CF">
        <w:rPr>
          <w:rFonts w:asciiTheme="majorHAnsi" w:hAnsiTheme="majorHAnsi" w:cs="Times New Roman"/>
          <w:lang w:val="en-GB"/>
        </w:rPr>
        <w:t xml:space="preserve"> platform in 2014. </w:t>
      </w:r>
      <w:r w:rsidR="006D21D8" w:rsidRPr="007D36CF">
        <w:rPr>
          <w:rFonts w:asciiTheme="majorHAnsi" w:hAnsiTheme="majorHAnsi" w:cs="Times New Roman"/>
          <w:lang w:val="en-GB"/>
        </w:rPr>
        <w:t xml:space="preserve">The </w:t>
      </w:r>
      <w:r w:rsidR="006D21D8" w:rsidRPr="007D36CF">
        <w:rPr>
          <w:rFonts w:asciiTheme="majorHAnsi" w:hAnsiTheme="majorHAnsi" w:cs="Times New Roman"/>
          <w:b/>
          <w:bCs/>
          <w:lang w:val="en-GB"/>
        </w:rPr>
        <w:t xml:space="preserve">Carpathian Basin Online Education </w:t>
      </w:r>
      <w:proofErr w:type="spellStart"/>
      <w:r w:rsidR="006D21D8" w:rsidRPr="007D36CF">
        <w:rPr>
          <w:rFonts w:asciiTheme="majorHAnsi" w:hAnsiTheme="majorHAnsi" w:cs="Times New Roman"/>
          <w:b/>
          <w:bCs/>
          <w:lang w:val="en-GB"/>
        </w:rPr>
        <w:t>Center</w:t>
      </w:r>
      <w:proofErr w:type="spellEnd"/>
      <w:r w:rsidR="006D21D8" w:rsidRPr="007D36CF">
        <w:rPr>
          <w:rFonts w:asciiTheme="majorHAnsi" w:hAnsiTheme="majorHAnsi" w:cs="Times New Roman"/>
          <w:b/>
          <w:bCs/>
          <w:lang w:val="en-GB"/>
        </w:rPr>
        <w:t xml:space="preserve"> (K-MOOC)</w:t>
      </w:r>
      <w:r w:rsidR="006D21D8" w:rsidRPr="007D36CF">
        <w:rPr>
          <w:rFonts w:asciiTheme="majorHAnsi" w:hAnsiTheme="majorHAnsi" w:cs="Times New Roman"/>
          <w:lang w:val="en-GB"/>
        </w:rPr>
        <w:t xml:space="preserve"> </w:t>
      </w:r>
      <w:r w:rsidR="004328BF" w:rsidRPr="007D36CF">
        <w:rPr>
          <w:rFonts w:asciiTheme="majorHAnsi" w:hAnsiTheme="majorHAnsi" w:cs="Times New Roman"/>
          <w:lang w:val="en-GB"/>
        </w:rPr>
        <w:t>now has 23 national and 14 international partners (</w:t>
      </w:r>
      <w:hyperlink r:id="rId8" w:history="1">
        <w:r w:rsidRPr="007D36CF">
          <w:rPr>
            <w:rStyle w:val="Hiperhivatkozs"/>
            <w:rFonts w:asciiTheme="majorHAnsi" w:hAnsiTheme="majorHAnsi" w:cs="Times New Roman"/>
            <w:lang w:val="en-GB"/>
          </w:rPr>
          <w:t>https://www.kmooc.uniobuda.hu</w:t>
        </w:r>
      </w:hyperlink>
      <w:r w:rsidR="004328BF" w:rsidRPr="007D36CF">
        <w:rPr>
          <w:rFonts w:asciiTheme="majorHAnsi" w:hAnsiTheme="majorHAnsi" w:cs="Times New Roman"/>
          <w:lang w:val="en-GB"/>
        </w:rPr>
        <w:t>).</w:t>
      </w:r>
      <w:r w:rsidR="004328BF" w:rsidRPr="007D36CF">
        <w:rPr>
          <w:rFonts w:asciiTheme="majorHAnsi" w:hAnsiTheme="majorHAnsi" w:cs="Times New Roman"/>
          <w:b/>
          <w:bCs/>
          <w:lang w:val="en-GB"/>
        </w:rPr>
        <w:t xml:space="preserve"> </w:t>
      </w:r>
      <w:r w:rsidR="00B5208F" w:rsidRPr="007D36CF">
        <w:rPr>
          <w:rFonts w:asciiTheme="majorHAnsi" w:hAnsiTheme="majorHAnsi" w:cs="Times New Roman"/>
          <w:lang w:val="en-GB"/>
        </w:rPr>
        <w:t>OU</w:t>
      </w:r>
      <w:r w:rsidR="004328BF" w:rsidRPr="007D36CF">
        <w:rPr>
          <w:rFonts w:asciiTheme="majorHAnsi" w:hAnsiTheme="majorHAnsi" w:cs="Times New Roman"/>
          <w:lang w:val="en-GB"/>
        </w:rPr>
        <w:t xml:space="preserve"> brings its expertise in development of e-learning materials, and in technical teacher training, coaching and mentorship with a focus and know-how on pre-service upper secondary technical/vocational STEM teachers as added value into projects.</w:t>
      </w:r>
    </w:p>
    <w:p w14:paraId="11205E0F" w14:textId="2A35D1E0" w:rsidR="00A57439" w:rsidRPr="007D36CF" w:rsidRDefault="00B5208F" w:rsidP="005F2B18">
      <w:pPr>
        <w:spacing w:after="0" w:line="240" w:lineRule="auto"/>
        <w:rPr>
          <w:rFonts w:asciiTheme="majorHAnsi" w:hAnsiTheme="majorHAnsi" w:cs="Times New Roman"/>
          <w:lang w:val="en-GB"/>
        </w:rPr>
      </w:pPr>
      <w:r w:rsidRPr="007D36CF">
        <w:rPr>
          <w:rFonts w:asciiTheme="majorHAnsi" w:hAnsiTheme="majorHAnsi" w:cs="Times New Roman"/>
          <w:lang w:val="en-GB"/>
        </w:rPr>
        <w:t>OU</w:t>
      </w:r>
      <w:r w:rsidR="004328BF" w:rsidRPr="007D36CF">
        <w:rPr>
          <w:rFonts w:asciiTheme="majorHAnsi" w:hAnsiTheme="majorHAnsi" w:cs="Times New Roman"/>
          <w:lang w:val="en-GB"/>
        </w:rPr>
        <w:t xml:space="preserve">’s </w:t>
      </w:r>
      <w:proofErr w:type="spellStart"/>
      <w:r w:rsidR="004328BF" w:rsidRPr="007D36CF">
        <w:rPr>
          <w:rFonts w:asciiTheme="majorHAnsi" w:hAnsiTheme="majorHAnsi" w:cs="Times New Roman"/>
          <w:b/>
          <w:bCs/>
          <w:lang w:val="en-GB"/>
        </w:rPr>
        <w:t>Trefort</w:t>
      </w:r>
      <w:proofErr w:type="spellEnd"/>
      <w:r w:rsidR="004328BF" w:rsidRPr="007D36CF">
        <w:rPr>
          <w:rFonts w:asciiTheme="majorHAnsi" w:hAnsiTheme="majorHAnsi" w:cs="Times New Roman"/>
          <w:b/>
          <w:bCs/>
          <w:lang w:val="en-GB"/>
        </w:rPr>
        <w:t xml:space="preserve"> Ágoston Centre for Engineering Education </w:t>
      </w:r>
      <w:r w:rsidR="00A57439" w:rsidRPr="007D36CF">
        <w:rPr>
          <w:rFonts w:asciiTheme="majorHAnsi" w:hAnsiTheme="majorHAnsi" w:cs="Times New Roman"/>
          <w:b/>
          <w:bCs/>
          <w:lang w:val="en-GB"/>
        </w:rPr>
        <w:t>(TMPK)</w:t>
      </w:r>
      <w:r w:rsidR="00A57439" w:rsidRPr="007D36CF">
        <w:rPr>
          <w:rFonts w:asciiTheme="majorHAnsi" w:hAnsiTheme="majorHAnsi" w:cs="Times New Roman"/>
          <w:lang w:val="en-GB"/>
        </w:rPr>
        <w:t xml:space="preserve"> </w:t>
      </w:r>
      <w:r w:rsidR="004328BF" w:rsidRPr="007D36CF">
        <w:rPr>
          <w:rFonts w:asciiTheme="majorHAnsi" w:hAnsiTheme="majorHAnsi" w:cs="Times New Roman"/>
          <w:lang w:val="en-GB"/>
        </w:rPr>
        <w:t>is a unique development centre in Hungary in the field of engineering pedagogy, new methodologies and trainings. The Centre offers postgraduate course for Mentor training and HVT courses for Instructor on practice and Assistant of specialised training.</w:t>
      </w:r>
      <w:r w:rsidR="005F2B18" w:rsidRPr="007D36CF">
        <w:rPr>
          <w:rFonts w:asciiTheme="majorHAnsi" w:hAnsiTheme="majorHAnsi" w:cs="Times New Roman"/>
          <w:lang w:val="en-GB"/>
        </w:rPr>
        <w:t xml:space="preserve"> </w:t>
      </w:r>
      <w:hyperlink r:id="rId9" w:history="1">
        <w:r w:rsidR="00A57439" w:rsidRPr="007D36CF">
          <w:rPr>
            <w:rStyle w:val="Hiperhivatkozs"/>
            <w:rFonts w:asciiTheme="majorHAnsi" w:hAnsiTheme="majorHAnsi" w:cs="Times New Roman"/>
            <w:lang w:val="en-GB"/>
          </w:rPr>
          <w:t>https://tmpk.uni-obuda.hu/</w:t>
        </w:r>
      </w:hyperlink>
      <w:r w:rsidR="00A57439" w:rsidRPr="007D36CF">
        <w:rPr>
          <w:rFonts w:asciiTheme="majorHAnsi" w:hAnsiTheme="majorHAnsi" w:cs="Times New Roman"/>
          <w:lang w:val="en-GB"/>
        </w:rPr>
        <w:t xml:space="preserve"> </w:t>
      </w:r>
    </w:p>
    <w:p w14:paraId="79E8F1DD" w14:textId="2A76A947" w:rsidR="004328BF" w:rsidRDefault="00B5208F" w:rsidP="004328BF">
      <w:pPr>
        <w:spacing w:after="0" w:line="240" w:lineRule="auto"/>
        <w:rPr>
          <w:rFonts w:asciiTheme="majorHAnsi" w:hAnsiTheme="majorHAnsi" w:cs="Times New Roman"/>
          <w:lang w:val="en-GB"/>
        </w:rPr>
      </w:pPr>
      <w:r w:rsidRPr="007D36CF">
        <w:rPr>
          <w:rFonts w:asciiTheme="majorHAnsi" w:hAnsiTheme="majorHAnsi" w:cs="Times New Roman"/>
          <w:lang w:val="en-GB"/>
        </w:rPr>
        <w:t>OU</w:t>
      </w:r>
      <w:r w:rsidR="004328BF" w:rsidRPr="007D36CF">
        <w:rPr>
          <w:rFonts w:asciiTheme="majorHAnsi" w:hAnsiTheme="majorHAnsi" w:cs="Times New Roman"/>
          <w:lang w:val="en-GB"/>
        </w:rPr>
        <w:t xml:space="preserve"> has three </w:t>
      </w:r>
      <w:r w:rsidR="004328BF" w:rsidRPr="007D36CF">
        <w:rPr>
          <w:rFonts w:asciiTheme="majorHAnsi" w:hAnsiTheme="majorHAnsi" w:cs="Times New Roman"/>
          <w:b/>
          <w:lang w:val="en-GB"/>
        </w:rPr>
        <w:t>Scientific Industrial Parks</w:t>
      </w:r>
      <w:r w:rsidR="004328BF" w:rsidRPr="007D36CF">
        <w:rPr>
          <w:rFonts w:asciiTheme="majorHAnsi" w:hAnsiTheme="majorHAnsi" w:cs="Times New Roman"/>
          <w:lang w:val="en-GB"/>
        </w:rPr>
        <w:t xml:space="preserve"> (SIPs) under construction in the following domains: Future Technology and Innovation Park in Zsámbék), Mechatronics Science and Innovation Park in </w:t>
      </w:r>
      <w:proofErr w:type="spellStart"/>
      <w:r w:rsidR="004328BF" w:rsidRPr="007D36CF">
        <w:rPr>
          <w:rFonts w:asciiTheme="majorHAnsi" w:hAnsiTheme="majorHAnsi" w:cs="Times New Roman"/>
          <w:lang w:val="en-GB"/>
        </w:rPr>
        <w:t>Székesfehérvár</w:t>
      </w:r>
      <w:proofErr w:type="spellEnd"/>
      <w:r w:rsidR="004328BF" w:rsidRPr="007D36CF">
        <w:rPr>
          <w:rFonts w:asciiTheme="majorHAnsi" w:hAnsiTheme="majorHAnsi" w:cs="Times New Roman"/>
          <w:lang w:val="en-GB"/>
        </w:rPr>
        <w:t xml:space="preserve">, and the Smart Industry Scientific Industrial Park in </w:t>
      </w:r>
      <w:proofErr w:type="spellStart"/>
      <w:r w:rsidR="004328BF" w:rsidRPr="007D36CF">
        <w:rPr>
          <w:rFonts w:asciiTheme="majorHAnsi" w:hAnsiTheme="majorHAnsi" w:cs="Times New Roman"/>
          <w:lang w:val="en-GB"/>
        </w:rPr>
        <w:t>Kaposvár</w:t>
      </w:r>
      <w:proofErr w:type="spellEnd"/>
      <w:r w:rsidR="004328BF" w:rsidRPr="007D36CF">
        <w:rPr>
          <w:rFonts w:asciiTheme="majorHAnsi" w:hAnsiTheme="majorHAnsi" w:cs="Times New Roman"/>
          <w:lang w:val="en-GB"/>
        </w:rPr>
        <w:t>. The SIPs have their own Education, Tech transfer and Service Centres, and assist start-ups by developing innovative solutions and provide new educational opportunities in their municipality and neighbourhood for young people interested in the technical field.</w:t>
      </w:r>
    </w:p>
    <w:p w14:paraId="28D4E024" w14:textId="77777777" w:rsidR="00612E08" w:rsidRPr="007D36CF" w:rsidRDefault="00612E08" w:rsidP="00612E08">
      <w:pPr>
        <w:pStyle w:val="NormlWeb"/>
        <w:rPr>
          <w:rFonts w:asciiTheme="majorHAnsi" w:hAnsiTheme="majorHAnsi" w:cs="Times New Roman"/>
          <w:color w:val="000000"/>
        </w:rPr>
      </w:pPr>
    </w:p>
    <w:p w14:paraId="35C88DF0" w14:textId="52C79DB0" w:rsidR="000F7348" w:rsidRPr="007D36CF" w:rsidRDefault="00E00C04" w:rsidP="00D30118">
      <w:pPr>
        <w:pStyle w:val="Cmsor1"/>
        <w:rPr>
          <w:lang w:val="pl-PL"/>
        </w:rPr>
      </w:pPr>
      <w:bookmarkStart w:id="3" w:name="_Toc230766973"/>
      <w:r>
        <w:rPr>
          <w:lang w:val="pl-PL"/>
        </w:rPr>
        <w:t>4</w:t>
      </w:r>
      <w:r w:rsidR="00125295" w:rsidRPr="007D36CF">
        <w:rPr>
          <w:lang w:val="pl-PL"/>
        </w:rPr>
        <w:t xml:space="preserve">. </w:t>
      </w:r>
      <w:r w:rsidR="0065508A" w:rsidRPr="007D36CF">
        <w:rPr>
          <w:lang w:val="pl-PL"/>
        </w:rPr>
        <w:t xml:space="preserve">A </w:t>
      </w:r>
      <w:r w:rsidR="00612E08" w:rsidRPr="007D36CF">
        <w:rPr>
          <w:lang w:val="pl-PL"/>
        </w:rPr>
        <w:t>GENERIC UNIVERSITY INTRODUCTION</w:t>
      </w:r>
      <w:bookmarkEnd w:id="3"/>
    </w:p>
    <w:p w14:paraId="16116275" w14:textId="79C92687" w:rsidR="003350FD" w:rsidRPr="007D36CF" w:rsidRDefault="00850E64" w:rsidP="5602D1FA">
      <w:pPr>
        <w:autoSpaceDE w:val="0"/>
        <w:autoSpaceDN w:val="0"/>
        <w:adjustRightInd w:val="0"/>
        <w:spacing w:after="0" w:line="240" w:lineRule="auto"/>
        <w:rPr>
          <w:rFonts w:asciiTheme="majorHAnsi" w:hAnsiTheme="majorHAnsi" w:cs="Times New Roman"/>
          <w:b/>
          <w:bCs/>
          <w:lang w:val="en-GB"/>
        </w:rPr>
      </w:pPr>
      <w:r w:rsidRPr="007D36CF">
        <w:rPr>
          <w:rFonts w:asciiTheme="majorHAnsi" w:hAnsiTheme="majorHAnsi" w:cs="Times New Roman"/>
          <w:b/>
          <w:bCs/>
          <w:lang w:val="en-GB"/>
        </w:rPr>
        <w:t>(1)</w:t>
      </w:r>
      <w:r w:rsidR="623143D9" w:rsidRPr="007D36CF">
        <w:rPr>
          <w:rFonts w:asciiTheme="majorHAnsi" w:hAnsiTheme="majorHAnsi" w:cs="Times New Roman"/>
          <w:b/>
          <w:bCs/>
          <w:lang w:val="en-GB"/>
        </w:rPr>
        <w:t xml:space="preserve"> </w:t>
      </w:r>
      <w:r w:rsidR="003350FD" w:rsidRPr="007D36CF">
        <w:rPr>
          <w:rFonts w:asciiTheme="majorHAnsi" w:hAnsiTheme="majorHAnsi" w:cs="Times New Roman"/>
          <w:b/>
          <w:bCs/>
          <w:lang w:val="en-GB"/>
        </w:rPr>
        <w:t>Background and Experience</w:t>
      </w:r>
    </w:p>
    <w:p w14:paraId="027A4874" w14:textId="77B837B2" w:rsidR="00752922" w:rsidRPr="007D36CF" w:rsidRDefault="008360BB" w:rsidP="00AA5A24">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With 7 faculties </w:t>
      </w:r>
      <w:r w:rsidR="00A956E1" w:rsidRPr="007D36CF">
        <w:rPr>
          <w:rFonts w:asciiTheme="majorHAnsi" w:hAnsiTheme="majorHAnsi" w:cs="Times New Roman"/>
          <w:lang w:val="en-GB"/>
        </w:rPr>
        <w:t xml:space="preserve">(Alba Regia Technical Faculty, Bánki Donát Faculty of Mechanical and Safety Engineering, Kandó Kálmán Faculty of Electrical Engineering, Keleti Károly Faculty of Business and Management, John von Neumann Faculty of Informatics, </w:t>
      </w:r>
      <w:proofErr w:type="spellStart"/>
      <w:r w:rsidR="00A956E1" w:rsidRPr="007D36CF">
        <w:rPr>
          <w:rFonts w:asciiTheme="majorHAnsi" w:hAnsiTheme="majorHAnsi" w:cs="Times New Roman"/>
          <w:lang w:val="en-GB"/>
        </w:rPr>
        <w:t>Rejtő</w:t>
      </w:r>
      <w:proofErr w:type="spellEnd"/>
      <w:r w:rsidR="00A956E1" w:rsidRPr="007D36CF">
        <w:rPr>
          <w:rFonts w:asciiTheme="majorHAnsi" w:hAnsiTheme="majorHAnsi" w:cs="Times New Roman"/>
          <w:lang w:val="en-GB"/>
        </w:rPr>
        <w:t xml:space="preserve"> Sándor Faculty of Light Industry and Environmental Engineering, and Ybl Miklós Faculty of Architecture and Civil Engineering)</w:t>
      </w:r>
      <w:r w:rsidRPr="007D36CF">
        <w:rPr>
          <w:rFonts w:asciiTheme="majorHAnsi" w:hAnsiTheme="majorHAnsi" w:cs="Times New Roman"/>
          <w:lang w:val="en-GB"/>
        </w:rPr>
        <w:t xml:space="preserve">, </w:t>
      </w:r>
      <w:r w:rsidR="001D2988" w:rsidRPr="007D36CF">
        <w:rPr>
          <w:rFonts w:asciiTheme="majorHAnsi" w:hAnsiTheme="majorHAnsi" w:cs="Times New Roman"/>
          <w:lang w:val="en-GB"/>
        </w:rPr>
        <w:t xml:space="preserve">4 doctoral schools and a University Research and Innovation </w:t>
      </w:r>
      <w:proofErr w:type="spellStart"/>
      <w:r w:rsidR="001D2988" w:rsidRPr="007D36CF">
        <w:rPr>
          <w:rFonts w:asciiTheme="majorHAnsi" w:hAnsiTheme="majorHAnsi" w:cs="Times New Roman"/>
          <w:lang w:val="en-GB"/>
        </w:rPr>
        <w:t>Center</w:t>
      </w:r>
      <w:proofErr w:type="spellEnd"/>
      <w:r w:rsidR="001D2988" w:rsidRPr="007D36CF">
        <w:rPr>
          <w:rFonts w:asciiTheme="majorHAnsi" w:hAnsiTheme="majorHAnsi" w:cs="Times New Roman"/>
          <w:lang w:val="en-GB"/>
        </w:rPr>
        <w:t xml:space="preserve">, </w:t>
      </w:r>
      <w:r w:rsidRPr="007D36CF">
        <w:rPr>
          <w:rFonts w:asciiTheme="majorHAnsi" w:hAnsiTheme="majorHAnsi" w:cs="Times New Roman"/>
          <w:lang w:val="en-GB"/>
        </w:rPr>
        <w:t>with more than 11,000 students, 900 employees and 580 teaching staff</w:t>
      </w:r>
      <w:r w:rsidR="00D72D68" w:rsidRPr="007D36CF">
        <w:rPr>
          <w:rFonts w:asciiTheme="majorHAnsi" w:hAnsiTheme="majorHAnsi" w:cs="Times New Roman"/>
          <w:lang w:val="en-GB"/>
        </w:rPr>
        <w:t xml:space="preserve">, </w:t>
      </w:r>
      <w:r w:rsidR="00B5208F" w:rsidRPr="007D36CF">
        <w:rPr>
          <w:rFonts w:asciiTheme="majorHAnsi" w:hAnsiTheme="majorHAnsi" w:cs="Times New Roman"/>
          <w:lang w:val="en-GB"/>
        </w:rPr>
        <w:t>OU</w:t>
      </w:r>
      <w:r w:rsidR="00D72D68" w:rsidRPr="007D36CF">
        <w:rPr>
          <w:rFonts w:asciiTheme="majorHAnsi" w:hAnsiTheme="majorHAnsi" w:cs="Times New Roman"/>
          <w:lang w:val="en-GB"/>
        </w:rPr>
        <w:t xml:space="preserve"> is </w:t>
      </w:r>
      <w:r w:rsidR="001D2988" w:rsidRPr="007D36CF">
        <w:rPr>
          <w:rFonts w:asciiTheme="majorHAnsi" w:hAnsiTheme="majorHAnsi" w:cs="Times New Roman"/>
          <w:lang w:val="en-GB"/>
        </w:rPr>
        <w:t>the second</w:t>
      </w:r>
      <w:r w:rsidR="00D72D68" w:rsidRPr="007D36CF">
        <w:rPr>
          <w:rFonts w:asciiTheme="majorHAnsi" w:hAnsiTheme="majorHAnsi" w:cs="Times New Roman"/>
          <w:lang w:val="en-GB"/>
        </w:rPr>
        <w:t xml:space="preserve"> largest technical universit</w:t>
      </w:r>
      <w:r w:rsidR="00350162" w:rsidRPr="007D36CF">
        <w:rPr>
          <w:rFonts w:asciiTheme="majorHAnsi" w:hAnsiTheme="majorHAnsi" w:cs="Times New Roman"/>
          <w:lang w:val="en-GB"/>
        </w:rPr>
        <w:t>y</w:t>
      </w:r>
      <w:r w:rsidR="00D72D68" w:rsidRPr="007D36CF">
        <w:rPr>
          <w:rFonts w:asciiTheme="majorHAnsi" w:hAnsiTheme="majorHAnsi" w:cs="Times New Roman"/>
          <w:lang w:val="en-GB"/>
        </w:rPr>
        <w:t xml:space="preserve"> in Hungary</w:t>
      </w:r>
      <w:r w:rsidRPr="007D36CF">
        <w:rPr>
          <w:rFonts w:asciiTheme="majorHAnsi" w:hAnsiTheme="majorHAnsi" w:cs="Times New Roman"/>
          <w:lang w:val="en-GB"/>
        </w:rPr>
        <w:t>.</w:t>
      </w:r>
    </w:p>
    <w:p w14:paraId="1939F50D" w14:textId="77777777" w:rsidR="00BC0853" w:rsidRPr="007D36CF" w:rsidRDefault="00BC0853" w:rsidP="00BC0853">
      <w:pPr>
        <w:spacing w:after="0" w:line="240" w:lineRule="auto"/>
        <w:jc w:val="both"/>
        <w:rPr>
          <w:rFonts w:asciiTheme="majorHAnsi" w:hAnsiTheme="majorHAnsi" w:cs="Times New Roman"/>
          <w:lang w:val="en-GB"/>
        </w:rPr>
      </w:pPr>
    </w:p>
    <w:p w14:paraId="478F4F14" w14:textId="0B73366D" w:rsidR="00752922" w:rsidRPr="007D36CF" w:rsidRDefault="00BC0853" w:rsidP="00BC085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Although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is considered a </w:t>
      </w:r>
      <w:r w:rsidRPr="007D36CF">
        <w:rPr>
          <w:rFonts w:asciiTheme="majorHAnsi" w:hAnsiTheme="majorHAnsi" w:cs="Times New Roman"/>
          <w:b/>
          <w:bCs/>
          <w:lang w:val="en-GB"/>
        </w:rPr>
        <w:t>young university</w:t>
      </w:r>
      <w:r w:rsidRPr="007D36CF">
        <w:rPr>
          <w:rFonts w:asciiTheme="majorHAnsi" w:hAnsiTheme="majorHAnsi" w:cs="Times New Roman"/>
          <w:lang w:val="en-GB"/>
        </w:rPr>
        <w:t xml:space="preserve">, established in 2010 under the current name, it has a long and successful tradition going back to almost 150 years. In international rankings, the University has had a rapid development in the past 3.5 years, the </w:t>
      </w:r>
      <w:r w:rsidRPr="007D36CF">
        <w:rPr>
          <w:rFonts w:asciiTheme="majorHAnsi" w:hAnsiTheme="majorHAnsi" w:cs="Times New Roman"/>
          <w:b/>
          <w:bCs/>
          <w:lang w:val="en-GB"/>
        </w:rPr>
        <w:t xml:space="preserve">Times Higher Education (THE) </w:t>
      </w:r>
      <w:r w:rsidRPr="007D36CF">
        <w:rPr>
          <w:rFonts w:asciiTheme="majorHAnsi" w:hAnsiTheme="majorHAnsi" w:cs="Times New Roman"/>
          <w:b/>
          <w:bCs/>
          <w:lang w:val="en-GB"/>
        </w:rPr>
        <w:lastRenderedPageBreak/>
        <w:t>ranking</w:t>
      </w:r>
      <w:r w:rsidRPr="007D36CF">
        <w:rPr>
          <w:rFonts w:asciiTheme="majorHAnsi" w:hAnsiTheme="majorHAnsi" w:cs="Times New Roman"/>
          <w:lang w:val="en-GB"/>
        </w:rPr>
        <w:t xml:space="preserve"> it among the best </w:t>
      </w:r>
      <w:r w:rsidR="00522534">
        <w:rPr>
          <w:rFonts w:asciiTheme="majorHAnsi" w:hAnsiTheme="majorHAnsi" w:cs="Times New Roman"/>
          <w:lang w:val="en-GB"/>
        </w:rPr>
        <w:t>600-800</w:t>
      </w:r>
      <w:r w:rsidRPr="007D36CF">
        <w:rPr>
          <w:rFonts w:asciiTheme="majorHAnsi" w:hAnsiTheme="majorHAnsi" w:cs="Times New Roman"/>
          <w:lang w:val="en-GB"/>
        </w:rPr>
        <w:t xml:space="preserve"> worldwide, the QS World University Rankings placing it in the top 351-400 universities.</w:t>
      </w:r>
    </w:p>
    <w:p w14:paraId="110C575C" w14:textId="77777777" w:rsidR="00BC0853" w:rsidRPr="007D36CF" w:rsidRDefault="00BC0853" w:rsidP="00BC0853">
      <w:pPr>
        <w:spacing w:after="0" w:line="240" w:lineRule="auto"/>
        <w:jc w:val="both"/>
        <w:rPr>
          <w:rFonts w:asciiTheme="majorHAnsi" w:hAnsiTheme="majorHAnsi" w:cs="Times New Roman"/>
          <w:lang w:val="en-GB"/>
        </w:rPr>
      </w:pPr>
    </w:p>
    <w:p w14:paraId="62A1EF69" w14:textId="51BB3ACC" w:rsidR="00E55433" w:rsidRPr="007D36CF" w:rsidRDefault="00A01040" w:rsidP="5602D1FA">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As a </w:t>
      </w:r>
      <w:r w:rsidR="00160AC6" w:rsidRPr="007D36CF">
        <w:rPr>
          <w:rFonts w:asciiTheme="majorHAnsi" w:hAnsiTheme="majorHAnsi" w:cs="Times New Roman"/>
          <w:lang w:val="en-GB"/>
        </w:rPr>
        <w:t>f</w:t>
      </w:r>
      <w:r w:rsidRPr="007D36CF">
        <w:rPr>
          <w:rFonts w:asciiTheme="majorHAnsi" w:hAnsiTheme="majorHAnsi" w:cs="Times New Roman"/>
          <w:lang w:val="en-GB"/>
        </w:rPr>
        <w:t xml:space="preserve">aculty level entity, </w:t>
      </w:r>
      <w:r w:rsidR="00A956E1" w:rsidRPr="007D36CF">
        <w:rPr>
          <w:rFonts w:asciiTheme="majorHAnsi" w:hAnsiTheme="majorHAnsi" w:cs="Times New Roman"/>
          <w:b/>
          <w:bCs/>
          <w:lang w:val="en-GB"/>
        </w:rPr>
        <w:t xml:space="preserve">University Research and Innovation </w:t>
      </w:r>
      <w:proofErr w:type="spellStart"/>
      <w:r w:rsidR="00A956E1" w:rsidRPr="007D36CF">
        <w:rPr>
          <w:rFonts w:asciiTheme="majorHAnsi" w:hAnsiTheme="majorHAnsi" w:cs="Times New Roman"/>
          <w:b/>
          <w:bCs/>
          <w:lang w:val="en-GB"/>
        </w:rPr>
        <w:t>Center</w:t>
      </w:r>
      <w:proofErr w:type="spellEnd"/>
      <w:r w:rsidR="00A956E1" w:rsidRPr="007D36CF">
        <w:rPr>
          <w:rFonts w:asciiTheme="majorHAnsi" w:hAnsiTheme="majorHAnsi" w:cs="Times New Roman"/>
          <w:lang w:val="en-GB"/>
        </w:rPr>
        <w:t xml:space="preserve"> (</w:t>
      </w:r>
      <w:r w:rsidR="00E55433" w:rsidRPr="007D36CF">
        <w:rPr>
          <w:rFonts w:asciiTheme="majorHAnsi" w:hAnsiTheme="majorHAnsi" w:cs="Times New Roman"/>
          <w:lang w:val="en-GB"/>
        </w:rPr>
        <w:t>EKIK</w:t>
      </w:r>
      <w:r w:rsidR="00A956E1" w:rsidRPr="007D36CF">
        <w:rPr>
          <w:rFonts w:asciiTheme="majorHAnsi" w:hAnsiTheme="majorHAnsi" w:cs="Times New Roman"/>
          <w:lang w:val="en-GB"/>
        </w:rPr>
        <w:t xml:space="preserve">) </w:t>
      </w:r>
      <w:r w:rsidR="00752922" w:rsidRPr="007D36CF">
        <w:rPr>
          <w:rFonts w:asciiTheme="majorHAnsi" w:hAnsiTheme="majorHAnsi" w:cs="Times New Roman"/>
          <w:lang w:val="en-GB"/>
        </w:rPr>
        <w:t>i</w:t>
      </w:r>
      <w:r w:rsidR="00E55433" w:rsidRPr="007D36CF">
        <w:rPr>
          <w:rFonts w:asciiTheme="majorHAnsi" w:hAnsiTheme="majorHAnsi" w:cs="Times New Roman"/>
          <w:lang w:val="en-GB"/>
        </w:rPr>
        <w:t>s responsible for coordinating the innovation activities</w:t>
      </w:r>
      <w:r w:rsidRPr="007D36CF">
        <w:rPr>
          <w:rFonts w:asciiTheme="majorHAnsi" w:hAnsiTheme="majorHAnsi" w:cs="Times New Roman"/>
          <w:lang w:val="en-GB"/>
        </w:rPr>
        <w:t xml:space="preserve"> and strategic interdisciplinary projects</w:t>
      </w:r>
      <w:r w:rsidR="00E55433" w:rsidRPr="007D36CF">
        <w:rPr>
          <w:rFonts w:asciiTheme="majorHAnsi" w:hAnsiTheme="majorHAnsi" w:cs="Times New Roman"/>
          <w:lang w:val="en-GB"/>
        </w:rPr>
        <w:t xml:space="preserve"> of the University.</w:t>
      </w:r>
    </w:p>
    <w:p w14:paraId="5122A3EB" w14:textId="77777777" w:rsidR="00752922" w:rsidRPr="007D36CF" w:rsidRDefault="00752922" w:rsidP="00AA5A24">
      <w:pPr>
        <w:spacing w:after="0" w:line="240" w:lineRule="auto"/>
        <w:jc w:val="both"/>
        <w:rPr>
          <w:rFonts w:asciiTheme="majorHAnsi" w:hAnsiTheme="majorHAnsi" w:cs="Times New Roman"/>
          <w:lang w:val="en-GB"/>
        </w:rPr>
      </w:pPr>
    </w:p>
    <w:p w14:paraId="4ACF5015" w14:textId="32AF927C" w:rsidR="007F39E3" w:rsidRPr="007D36CF" w:rsidRDefault="00B5208F" w:rsidP="00AA5A24">
      <w:pPr>
        <w:spacing w:after="0" w:line="240" w:lineRule="auto"/>
        <w:jc w:val="both"/>
        <w:rPr>
          <w:rFonts w:asciiTheme="majorHAnsi" w:hAnsiTheme="majorHAnsi" w:cs="Times New Roman"/>
          <w:lang w:val="en-GB"/>
        </w:rPr>
      </w:pPr>
      <w:r w:rsidRPr="007D36CF">
        <w:rPr>
          <w:rFonts w:asciiTheme="majorHAnsi" w:hAnsiTheme="majorHAnsi" w:cs="Times New Roman"/>
          <w:lang w:val="en-GB"/>
        </w:rPr>
        <w:t>Obuda University</w:t>
      </w:r>
      <w:r w:rsidR="00FD73B2" w:rsidRPr="007D36CF">
        <w:rPr>
          <w:rFonts w:asciiTheme="majorHAnsi" w:hAnsiTheme="majorHAnsi" w:cs="Times New Roman"/>
          <w:lang w:val="en-GB"/>
        </w:rPr>
        <w:t xml:space="preserve"> offers 8 undergraduate and </w:t>
      </w:r>
      <w:r w:rsidR="008218D1" w:rsidRPr="007D36CF">
        <w:rPr>
          <w:rFonts w:asciiTheme="majorHAnsi" w:hAnsiTheme="majorHAnsi" w:cs="Times New Roman"/>
          <w:lang w:val="en-GB"/>
        </w:rPr>
        <w:t>9</w:t>
      </w:r>
      <w:r w:rsidR="00FD73B2" w:rsidRPr="007D36CF">
        <w:rPr>
          <w:rFonts w:asciiTheme="majorHAnsi" w:hAnsiTheme="majorHAnsi" w:cs="Times New Roman"/>
          <w:lang w:val="en-GB"/>
        </w:rPr>
        <w:t xml:space="preserve"> graduate </w:t>
      </w:r>
      <w:r w:rsidR="00FD73B2" w:rsidRPr="007D36CF">
        <w:rPr>
          <w:rFonts w:asciiTheme="majorHAnsi" w:hAnsiTheme="majorHAnsi" w:cs="Times New Roman"/>
          <w:b/>
          <w:bCs/>
          <w:lang w:val="en-GB"/>
        </w:rPr>
        <w:t>degree programs</w:t>
      </w:r>
      <w:r w:rsidR="00FD73B2" w:rsidRPr="007D36CF">
        <w:rPr>
          <w:rFonts w:asciiTheme="majorHAnsi" w:hAnsiTheme="majorHAnsi" w:cs="Times New Roman"/>
          <w:lang w:val="en-GB"/>
        </w:rPr>
        <w:t xml:space="preserve"> in English. </w:t>
      </w:r>
      <w:r w:rsidRPr="007D36CF">
        <w:rPr>
          <w:rFonts w:asciiTheme="majorHAnsi" w:hAnsiTheme="majorHAnsi" w:cs="Times New Roman"/>
          <w:lang w:val="en-GB"/>
        </w:rPr>
        <w:t>OU</w:t>
      </w:r>
      <w:r w:rsidR="00FD73B2" w:rsidRPr="007D36CF">
        <w:rPr>
          <w:rFonts w:asciiTheme="majorHAnsi" w:hAnsiTheme="majorHAnsi" w:cs="Times New Roman"/>
          <w:lang w:val="en-GB"/>
        </w:rPr>
        <w:t xml:space="preserve"> has relations with more than 90 countries, </w:t>
      </w:r>
      <w:r w:rsidR="008218D1" w:rsidRPr="007D36CF">
        <w:rPr>
          <w:rFonts w:asciiTheme="majorHAnsi" w:eastAsia="Times New Roman" w:hAnsiTheme="majorHAnsi" w:cs="Times New Roman"/>
          <w:color w:val="000000"/>
        </w:rPr>
        <w:t xml:space="preserve">participates 300 higher education programs and partnerships, and has 185 education and 143 mobility contract agreements. </w:t>
      </w:r>
      <w:r w:rsidR="00FD73B2" w:rsidRPr="007D36CF">
        <w:rPr>
          <w:rFonts w:asciiTheme="majorHAnsi" w:hAnsiTheme="majorHAnsi" w:cs="Times New Roman"/>
          <w:lang w:val="en-GB"/>
        </w:rPr>
        <w:t xml:space="preserve">Moreover, </w:t>
      </w:r>
      <w:r w:rsidRPr="007D36CF">
        <w:rPr>
          <w:rFonts w:asciiTheme="majorHAnsi" w:hAnsiTheme="majorHAnsi" w:cs="Times New Roman"/>
          <w:lang w:val="en-GB"/>
        </w:rPr>
        <w:t>OU</w:t>
      </w:r>
      <w:r w:rsidR="00FD73B2" w:rsidRPr="007D36CF">
        <w:rPr>
          <w:rFonts w:asciiTheme="majorHAnsi" w:hAnsiTheme="majorHAnsi" w:cs="Times New Roman"/>
          <w:lang w:val="en-GB"/>
        </w:rPr>
        <w:t xml:space="preserve"> is involved in 71 domestic and international research projects (more than 20 are EU-funded). The University currently has around 900 international students.</w:t>
      </w:r>
    </w:p>
    <w:p w14:paraId="32A21A44" w14:textId="77777777" w:rsidR="00FD73B2" w:rsidRPr="007D36CF" w:rsidRDefault="00FD73B2" w:rsidP="00AA5A24">
      <w:pPr>
        <w:spacing w:after="0" w:line="240" w:lineRule="auto"/>
        <w:jc w:val="both"/>
        <w:rPr>
          <w:rFonts w:asciiTheme="majorHAnsi" w:hAnsiTheme="majorHAnsi" w:cs="Times New Roman"/>
          <w:lang w:val="en-GB"/>
        </w:rPr>
      </w:pPr>
    </w:p>
    <w:p w14:paraId="6AFB4960" w14:textId="7954E557" w:rsidR="00752922" w:rsidRPr="007D36CF" w:rsidRDefault="00B5208F" w:rsidP="00AA5A24">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752922" w:rsidRPr="007D36CF">
        <w:rPr>
          <w:rFonts w:asciiTheme="majorHAnsi" w:hAnsiTheme="majorHAnsi" w:cs="Times New Roman"/>
          <w:lang w:val="en-GB"/>
        </w:rPr>
        <w:t xml:space="preserve"> has practice oriented Bachelor, theory and </w:t>
      </w:r>
      <w:r w:rsidR="00942682" w:rsidRPr="007D36CF">
        <w:rPr>
          <w:rFonts w:asciiTheme="majorHAnsi" w:hAnsiTheme="majorHAnsi" w:cs="Times New Roman"/>
          <w:lang w:val="en-GB"/>
        </w:rPr>
        <w:t>practice-based</w:t>
      </w:r>
      <w:r w:rsidR="00752922" w:rsidRPr="007D36CF">
        <w:rPr>
          <w:rFonts w:asciiTheme="majorHAnsi" w:hAnsiTheme="majorHAnsi" w:cs="Times New Roman"/>
          <w:lang w:val="en-GB"/>
        </w:rPr>
        <w:t xml:space="preserve"> Master, and </w:t>
      </w:r>
      <w:r w:rsidR="00CA1A0D" w:rsidRPr="007D36CF">
        <w:rPr>
          <w:rFonts w:asciiTheme="majorHAnsi" w:hAnsiTheme="majorHAnsi" w:cs="Times New Roman"/>
          <w:lang w:val="en-GB"/>
        </w:rPr>
        <w:t>application</w:t>
      </w:r>
      <w:r w:rsidR="00A63E00" w:rsidRPr="007D36CF">
        <w:rPr>
          <w:rFonts w:asciiTheme="majorHAnsi" w:hAnsiTheme="majorHAnsi" w:cs="Times New Roman"/>
          <w:lang w:val="en-GB"/>
        </w:rPr>
        <w:t>-focused</w:t>
      </w:r>
      <w:r w:rsidR="00752922" w:rsidRPr="007D36CF">
        <w:rPr>
          <w:rFonts w:asciiTheme="majorHAnsi" w:hAnsiTheme="majorHAnsi" w:cs="Times New Roman"/>
          <w:lang w:val="en-GB"/>
        </w:rPr>
        <w:t xml:space="preserve"> PhD programs. Also runs high-level vocational training, distant learning, and professional extension courses, and offers a wide spectrum of other educational possibilities: various levels of national and international courses, open days, job fairs, dual and cooperative education, soft skill and language skill development trainings, practical knowledge coaching, etc. </w:t>
      </w:r>
    </w:p>
    <w:p w14:paraId="7D3717D8" w14:textId="77777777" w:rsidR="00752922" w:rsidRPr="007D36CF" w:rsidRDefault="00752922" w:rsidP="00AA5A24">
      <w:pPr>
        <w:spacing w:after="0" w:line="240" w:lineRule="auto"/>
        <w:jc w:val="both"/>
        <w:rPr>
          <w:rFonts w:asciiTheme="majorHAnsi" w:hAnsiTheme="majorHAnsi" w:cs="Times New Roman"/>
          <w:lang w:val="en-GB"/>
        </w:rPr>
      </w:pPr>
    </w:p>
    <w:p w14:paraId="61816F16" w14:textId="1E12B7E2" w:rsidR="00401121" w:rsidRPr="007D36CF" w:rsidRDefault="00B5208F" w:rsidP="00AA5A24">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6762AE" w:rsidRPr="007D36CF">
        <w:rPr>
          <w:rFonts w:asciiTheme="majorHAnsi" w:hAnsiTheme="majorHAnsi" w:cs="Times New Roman"/>
          <w:lang w:val="en-GB"/>
        </w:rPr>
        <w:t xml:space="preserve"> runs </w:t>
      </w:r>
      <w:r w:rsidR="00B90FFE">
        <w:rPr>
          <w:rFonts w:asciiTheme="majorHAnsi" w:hAnsiTheme="majorHAnsi" w:cs="Times New Roman"/>
          <w:lang w:val="en-GB"/>
        </w:rPr>
        <w:t>five</w:t>
      </w:r>
      <w:r w:rsidR="006762AE" w:rsidRPr="007D36CF">
        <w:rPr>
          <w:rFonts w:asciiTheme="majorHAnsi" w:hAnsiTheme="majorHAnsi" w:cs="Times New Roman"/>
          <w:lang w:val="en-GB"/>
        </w:rPr>
        <w:t xml:space="preserve"> </w:t>
      </w:r>
      <w:r w:rsidR="000D2608" w:rsidRPr="007D36CF">
        <w:rPr>
          <w:rFonts w:asciiTheme="majorHAnsi" w:hAnsiTheme="majorHAnsi" w:cs="Times New Roman"/>
          <w:lang w:val="en-GB"/>
        </w:rPr>
        <w:t xml:space="preserve">application-focused </w:t>
      </w:r>
      <w:r w:rsidR="006762AE" w:rsidRPr="007D36CF">
        <w:rPr>
          <w:rFonts w:asciiTheme="majorHAnsi" w:hAnsiTheme="majorHAnsi" w:cs="Times New Roman"/>
          <w:b/>
          <w:bCs/>
          <w:lang w:val="en-GB"/>
        </w:rPr>
        <w:t>Doctoral Schools</w:t>
      </w:r>
      <w:r w:rsidR="006762AE" w:rsidRPr="007D36CF">
        <w:rPr>
          <w:rFonts w:asciiTheme="majorHAnsi" w:hAnsiTheme="majorHAnsi" w:cs="Times New Roman"/>
          <w:lang w:val="en-GB"/>
        </w:rPr>
        <w:t xml:space="preserve">: </w:t>
      </w:r>
      <w:r w:rsidR="00401121" w:rsidRPr="007D36CF">
        <w:rPr>
          <w:rFonts w:asciiTheme="majorHAnsi" w:hAnsiTheme="majorHAnsi" w:cs="Times New Roman"/>
          <w:lang w:val="en-GB"/>
        </w:rPr>
        <w:t>Applied Informatics and Applied Mathematics, Materials Sciences and Technologies, Safety and Security Sciences, and Innovation Management</w:t>
      </w:r>
      <w:r w:rsidR="00B90FFE">
        <w:rPr>
          <w:rFonts w:asciiTheme="majorHAnsi" w:hAnsiTheme="majorHAnsi" w:cs="Times New Roman"/>
          <w:lang w:val="en-GB"/>
        </w:rPr>
        <w:t xml:space="preserve"> </w:t>
      </w:r>
      <w:r w:rsidR="007F72C8">
        <w:rPr>
          <w:rFonts w:asciiTheme="majorHAnsi" w:hAnsiTheme="majorHAnsi" w:cs="Times New Roman"/>
          <w:lang w:val="en-GB"/>
        </w:rPr>
        <w:t xml:space="preserve">and </w:t>
      </w:r>
      <w:r w:rsidR="007F72C8" w:rsidRPr="007F72C8">
        <w:rPr>
          <w:rFonts w:asciiTheme="majorHAnsi" w:hAnsiTheme="majorHAnsi" w:cs="Times New Roman"/>
          <w:lang w:val="en-GB"/>
        </w:rPr>
        <w:t>Architecture, Design, and Technology</w:t>
      </w:r>
      <w:r w:rsidR="007F72C8">
        <w:rPr>
          <w:rFonts w:asciiTheme="majorHAnsi" w:hAnsiTheme="majorHAnsi" w:cs="Times New Roman"/>
          <w:lang w:val="en-GB"/>
        </w:rPr>
        <w:t>.</w:t>
      </w:r>
    </w:p>
    <w:p w14:paraId="483D2575" w14:textId="77777777" w:rsidR="00401121" w:rsidRPr="007D36CF" w:rsidRDefault="00401121" w:rsidP="00AA5A24">
      <w:pPr>
        <w:spacing w:after="0" w:line="240" w:lineRule="auto"/>
        <w:jc w:val="both"/>
        <w:rPr>
          <w:rFonts w:asciiTheme="majorHAnsi" w:hAnsiTheme="majorHAnsi" w:cs="Times New Roman"/>
          <w:lang w:val="en-GB"/>
        </w:rPr>
      </w:pPr>
    </w:p>
    <w:p w14:paraId="06F4DDF4" w14:textId="4369C60A" w:rsidR="007772F3" w:rsidRPr="007D36CF" w:rsidRDefault="00B5208F" w:rsidP="5602D1FA">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7772F3" w:rsidRPr="007D36CF">
        <w:rPr>
          <w:rFonts w:asciiTheme="majorHAnsi" w:hAnsiTheme="majorHAnsi" w:cs="Times New Roman"/>
          <w:lang w:val="en-GB"/>
        </w:rPr>
        <w:t xml:space="preserve"> is the only higher-education institution that launches general technical higher-level </w:t>
      </w:r>
      <w:r w:rsidR="007772F3" w:rsidRPr="007D36CF">
        <w:rPr>
          <w:rFonts w:asciiTheme="majorHAnsi" w:hAnsiTheme="majorHAnsi" w:cs="Times New Roman"/>
          <w:b/>
          <w:bCs/>
          <w:lang w:val="en-GB"/>
        </w:rPr>
        <w:t>vocational training</w:t>
      </w:r>
      <w:r w:rsidR="007772F3" w:rsidRPr="007D36CF">
        <w:rPr>
          <w:rFonts w:asciiTheme="majorHAnsi" w:hAnsiTheme="majorHAnsi" w:cs="Times New Roman"/>
          <w:lang w:val="en-GB"/>
        </w:rPr>
        <w:t xml:space="preserve"> in Hungary, where the last year specialisation in mechanical engineering, electrotechnics and electronics, light industry, printing, environmental engineering, water management can be attained. </w:t>
      </w:r>
      <w:r w:rsidRPr="007D36CF">
        <w:rPr>
          <w:rFonts w:asciiTheme="majorHAnsi" w:hAnsiTheme="majorHAnsi" w:cs="Times New Roman"/>
          <w:lang w:val="en-GB"/>
        </w:rPr>
        <w:t>OU</w:t>
      </w:r>
      <w:r w:rsidR="007772F3" w:rsidRPr="007D36CF">
        <w:rPr>
          <w:rFonts w:asciiTheme="majorHAnsi" w:hAnsiTheme="majorHAnsi" w:cs="Times New Roman"/>
          <w:lang w:val="en-GB"/>
        </w:rPr>
        <w:t xml:space="preserve">, </w:t>
      </w:r>
      <w:proofErr w:type="gramStart"/>
      <w:r w:rsidR="007772F3" w:rsidRPr="007D36CF">
        <w:rPr>
          <w:rFonts w:asciiTheme="majorHAnsi" w:hAnsiTheme="majorHAnsi" w:cs="Times New Roman"/>
          <w:lang w:val="en-GB"/>
        </w:rPr>
        <w:t>in order to</w:t>
      </w:r>
      <w:proofErr w:type="gramEnd"/>
      <w:r w:rsidR="007772F3" w:rsidRPr="007D36CF">
        <w:rPr>
          <w:rFonts w:asciiTheme="majorHAnsi" w:hAnsiTheme="majorHAnsi" w:cs="Times New Roman"/>
          <w:lang w:val="en-GB"/>
        </w:rPr>
        <w:t xml:space="preserve"> strengthen the practice-oriented education and </w:t>
      </w:r>
      <w:r w:rsidR="007772F3" w:rsidRPr="007D36CF">
        <w:rPr>
          <w:rFonts w:asciiTheme="majorHAnsi" w:hAnsiTheme="majorHAnsi" w:cs="Times New Roman"/>
          <w:b/>
          <w:bCs/>
          <w:lang w:val="en-GB"/>
        </w:rPr>
        <w:t>cooperation with the industry</w:t>
      </w:r>
      <w:r w:rsidR="007772F3" w:rsidRPr="007D36CF">
        <w:rPr>
          <w:rFonts w:asciiTheme="majorHAnsi" w:hAnsiTheme="majorHAnsi" w:cs="Times New Roman"/>
          <w:lang w:val="en-GB"/>
        </w:rPr>
        <w:t xml:space="preserve"> (involving company representatives into the education, closer industrial collaborations), has performed curriculum development in numerous fields for the last years (blended, MOOC, etc.). For expanding technical education, </w:t>
      </w:r>
      <w:r w:rsidR="007772F3" w:rsidRPr="007D36CF">
        <w:rPr>
          <w:rFonts w:asciiTheme="majorHAnsi" w:hAnsiTheme="majorHAnsi" w:cs="Times New Roman"/>
          <w:b/>
          <w:bCs/>
          <w:lang w:val="en-GB"/>
        </w:rPr>
        <w:t>regional education centres</w:t>
      </w:r>
      <w:r w:rsidR="007772F3" w:rsidRPr="007D36CF">
        <w:rPr>
          <w:rFonts w:asciiTheme="majorHAnsi" w:hAnsiTheme="majorHAnsi" w:cs="Times New Roman"/>
          <w:lang w:val="en-GB"/>
        </w:rPr>
        <w:t xml:space="preserve"> in </w:t>
      </w:r>
      <w:proofErr w:type="spellStart"/>
      <w:r w:rsidR="007772F3" w:rsidRPr="007D36CF">
        <w:rPr>
          <w:rFonts w:asciiTheme="majorHAnsi" w:hAnsiTheme="majorHAnsi" w:cs="Times New Roman"/>
          <w:lang w:val="en-GB"/>
        </w:rPr>
        <w:t>Kisvárda</w:t>
      </w:r>
      <w:proofErr w:type="spellEnd"/>
      <w:r w:rsidR="007772F3" w:rsidRPr="007D36CF">
        <w:rPr>
          <w:rFonts w:asciiTheme="majorHAnsi" w:hAnsiTheme="majorHAnsi" w:cs="Times New Roman"/>
          <w:lang w:val="en-GB"/>
        </w:rPr>
        <w:t xml:space="preserve"> and </w:t>
      </w:r>
      <w:proofErr w:type="spellStart"/>
      <w:r w:rsidR="007772F3" w:rsidRPr="007D36CF">
        <w:rPr>
          <w:rFonts w:asciiTheme="majorHAnsi" w:hAnsiTheme="majorHAnsi" w:cs="Times New Roman"/>
          <w:lang w:val="en-GB"/>
        </w:rPr>
        <w:t>Salgótarján</w:t>
      </w:r>
      <w:proofErr w:type="spellEnd"/>
      <w:r w:rsidR="007772F3" w:rsidRPr="007D36CF">
        <w:rPr>
          <w:rFonts w:asciiTheme="majorHAnsi" w:hAnsiTheme="majorHAnsi" w:cs="Times New Roman"/>
          <w:lang w:val="en-GB"/>
        </w:rPr>
        <w:t xml:space="preserve"> were launched, and the development of the students’ entrepreneurial skills are put in focus. </w:t>
      </w:r>
      <w:proofErr w:type="gramStart"/>
      <w:r w:rsidR="007772F3" w:rsidRPr="007D36CF">
        <w:rPr>
          <w:rFonts w:asciiTheme="majorHAnsi" w:hAnsiTheme="majorHAnsi" w:cs="Times New Roman"/>
          <w:lang w:val="en-GB"/>
        </w:rPr>
        <w:t>In the course of</w:t>
      </w:r>
      <w:proofErr w:type="gramEnd"/>
      <w:r w:rsidR="007772F3" w:rsidRPr="007D36CF">
        <w:rPr>
          <w:rFonts w:asciiTheme="majorHAnsi" w:hAnsiTheme="majorHAnsi" w:cs="Times New Roman"/>
          <w:lang w:val="en-GB"/>
        </w:rPr>
        <w:t xml:space="preserve"> industrial cooperation (common courses, open days, job fairs, dual and cooperative education), the companies declared more developmental needs and suggestions (soft skill development, practical knowledge, language skills, mobility). </w:t>
      </w:r>
      <w:proofErr w:type="gramStart"/>
      <w:r w:rsidR="007772F3" w:rsidRPr="007D36CF">
        <w:rPr>
          <w:rFonts w:asciiTheme="majorHAnsi" w:hAnsiTheme="majorHAnsi" w:cs="Times New Roman"/>
          <w:lang w:val="en-GB"/>
        </w:rPr>
        <w:t>In the course of</w:t>
      </w:r>
      <w:proofErr w:type="gramEnd"/>
      <w:r w:rsidR="007772F3" w:rsidRPr="007D36CF">
        <w:rPr>
          <w:rFonts w:asciiTheme="majorHAnsi" w:hAnsiTheme="majorHAnsi" w:cs="Times New Roman"/>
          <w:lang w:val="en-GB"/>
        </w:rPr>
        <w:t xml:space="preserve"> our </w:t>
      </w:r>
      <w:proofErr w:type="gramStart"/>
      <w:r w:rsidR="007772F3" w:rsidRPr="007D36CF">
        <w:rPr>
          <w:rFonts w:asciiTheme="majorHAnsi" w:hAnsiTheme="majorHAnsi" w:cs="Times New Roman"/>
          <w:lang w:val="en-GB"/>
        </w:rPr>
        <w:t>developments</w:t>
      </w:r>
      <w:proofErr w:type="gramEnd"/>
      <w:r w:rsidR="007772F3" w:rsidRPr="007D36CF">
        <w:rPr>
          <w:rFonts w:asciiTheme="majorHAnsi" w:hAnsiTheme="majorHAnsi" w:cs="Times New Roman"/>
          <w:lang w:val="en-GB"/>
        </w:rPr>
        <w:t xml:space="preserve"> we take these needs into account as they also foster the employability of our students. We offer our institutional partners </w:t>
      </w:r>
      <w:r w:rsidR="007772F3" w:rsidRPr="007D36CF">
        <w:rPr>
          <w:rFonts w:asciiTheme="majorHAnsi" w:hAnsiTheme="majorHAnsi" w:cs="Times New Roman"/>
          <w:b/>
          <w:bCs/>
          <w:lang w:val="en-GB"/>
        </w:rPr>
        <w:t>STE</w:t>
      </w:r>
      <w:r w:rsidR="009A0133">
        <w:rPr>
          <w:rFonts w:asciiTheme="majorHAnsi" w:hAnsiTheme="majorHAnsi" w:cs="Times New Roman"/>
          <w:b/>
          <w:bCs/>
          <w:lang w:val="en-GB"/>
        </w:rPr>
        <w:t>A</w:t>
      </w:r>
      <w:r w:rsidR="007772F3" w:rsidRPr="007D36CF">
        <w:rPr>
          <w:rFonts w:asciiTheme="majorHAnsi" w:hAnsiTheme="majorHAnsi" w:cs="Times New Roman"/>
          <w:b/>
          <w:bCs/>
          <w:lang w:val="en-GB"/>
        </w:rPr>
        <w:t>M</w:t>
      </w:r>
      <w:r w:rsidR="007772F3" w:rsidRPr="007D36CF">
        <w:rPr>
          <w:rFonts w:asciiTheme="majorHAnsi" w:hAnsiTheme="majorHAnsi" w:cs="Times New Roman"/>
          <w:lang w:val="en-GB"/>
        </w:rPr>
        <w:t>, HEI development, international education development, soft skill development and engineering teacher development.</w:t>
      </w:r>
    </w:p>
    <w:p w14:paraId="0F58A5FC" w14:textId="329F8F78" w:rsidR="5602D1FA" w:rsidRPr="007D36CF" w:rsidRDefault="5602D1FA" w:rsidP="5602D1FA">
      <w:pPr>
        <w:spacing w:after="0" w:line="240" w:lineRule="auto"/>
        <w:jc w:val="both"/>
        <w:rPr>
          <w:rFonts w:asciiTheme="majorHAnsi" w:hAnsiTheme="majorHAnsi" w:cs="Times New Roman"/>
          <w:lang w:val="en-GB"/>
        </w:rPr>
      </w:pPr>
    </w:p>
    <w:p w14:paraId="388CBE29" w14:textId="5DF5BB55" w:rsidR="003C3E66" w:rsidRPr="007D36CF" w:rsidRDefault="003C3E66" w:rsidP="00827A5B">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In 2023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established </w:t>
      </w:r>
      <w:r w:rsidR="00F569F7" w:rsidRPr="007D36CF">
        <w:rPr>
          <w:rFonts w:asciiTheme="majorHAnsi" w:hAnsiTheme="majorHAnsi" w:cs="Times New Roman"/>
          <w:b/>
          <w:bCs/>
          <w:lang w:val="en-GB"/>
        </w:rPr>
        <w:t>Obuda Uni Venture Cap</w:t>
      </w:r>
      <w:r w:rsidR="00E47E14" w:rsidRPr="007D36CF">
        <w:rPr>
          <w:rFonts w:asciiTheme="majorHAnsi" w:hAnsiTheme="majorHAnsi" w:cs="Times New Roman"/>
          <w:b/>
          <w:bCs/>
          <w:lang w:val="en-GB"/>
        </w:rPr>
        <w:t>ital (OUVC)</w:t>
      </w:r>
      <w:r w:rsidR="00E47E14" w:rsidRPr="007D36CF">
        <w:rPr>
          <w:rFonts w:asciiTheme="majorHAnsi" w:hAnsiTheme="majorHAnsi" w:cs="Times New Roman"/>
          <w:lang w:val="en-GB"/>
        </w:rPr>
        <w:t>, a</w:t>
      </w:r>
      <w:r w:rsidRPr="007D36CF">
        <w:rPr>
          <w:rFonts w:asciiTheme="majorHAnsi" w:hAnsiTheme="majorHAnsi" w:cs="Times New Roman"/>
          <w:lang w:val="en-GB"/>
        </w:rPr>
        <w:t xml:space="preserve"> venture capital company to create a strong start-up culture through financing University innovations up to the value of EUR 750 000 per project.</w:t>
      </w:r>
      <w:r w:rsidR="00F569F7" w:rsidRPr="007D36CF">
        <w:rPr>
          <w:rFonts w:asciiTheme="majorHAnsi" w:hAnsiTheme="majorHAnsi" w:cs="Times New Roman"/>
          <w:lang w:val="en-GB"/>
        </w:rPr>
        <w:t xml:space="preserve"> </w:t>
      </w:r>
      <w:r w:rsidR="00827A5B" w:rsidRPr="007D36CF">
        <w:rPr>
          <w:rFonts w:asciiTheme="majorHAnsi" w:hAnsiTheme="majorHAnsi" w:cs="Times New Roman"/>
          <w:lang w:val="en-GB"/>
        </w:rPr>
        <w:t>Special emphasis is placed on sectors like healthcare, robotics, AI, and sustainability</w:t>
      </w:r>
      <w:r w:rsidR="00DD50C4" w:rsidRPr="007D36CF">
        <w:rPr>
          <w:rFonts w:asciiTheme="majorHAnsi" w:hAnsiTheme="majorHAnsi" w:cs="Times New Roman"/>
          <w:lang w:val="en-GB"/>
        </w:rPr>
        <w:t xml:space="preserve"> (deep tech, AI, robotics and medtech start-ups, and </w:t>
      </w:r>
      <w:proofErr w:type="gramStart"/>
      <w:r w:rsidR="00DD50C4" w:rsidRPr="007D36CF">
        <w:rPr>
          <w:rFonts w:asciiTheme="majorHAnsi" w:hAnsiTheme="majorHAnsi" w:cs="Times New Roman"/>
          <w:lang w:val="en-GB"/>
        </w:rPr>
        <w:t>early stage</w:t>
      </w:r>
      <w:proofErr w:type="gramEnd"/>
      <w:r w:rsidR="00DD50C4" w:rsidRPr="007D36CF">
        <w:rPr>
          <w:rFonts w:asciiTheme="majorHAnsi" w:hAnsiTheme="majorHAnsi" w:cs="Times New Roman"/>
          <w:lang w:val="en-GB"/>
        </w:rPr>
        <w:t xml:space="preserve"> ventures)</w:t>
      </w:r>
      <w:r w:rsidR="00827A5B" w:rsidRPr="007D36CF">
        <w:rPr>
          <w:rFonts w:asciiTheme="majorHAnsi" w:hAnsiTheme="majorHAnsi" w:cs="Times New Roman"/>
          <w:lang w:val="en-GB"/>
        </w:rPr>
        <w:t>. Nonetheless, any high-quality project across diverse industries is welcome for evaluation.</w:t>
      </w:r>
      <w:r w:rsidR="00DD50C4" w:rsidRPr="007D36CF">
        <w:rPr>
          <w:rFonts w:asciiTheme="majorHAnsi" w:hAnsiTheme="majorHAnsi" w:cs="Times New Roman"/>
          <w:lang w:val="en-GB"/>
        </w:rPr>
        <w:t xml:space="preserve"> </w:t>
      </w:r>
      <w:r w:rsidR="00CE75EC" w:rsidRPr="007D36CF">
        <w:rPr>
          <w:rFonts w:asciiTheme="majorHAnsi" w:hAnsiTheme="majorHAnsi" w:cs="Times New Roman"/>
          <w:lang w:val="en-GB"/>
        </w:rPr>
        <w:t xml:space="preserve">As a mentor, </w:t>
      </w:r>
      <w:r w:rsidR="00827A5B" w:rsidRPr="007D36CF">
        <w:rPr>
          <w:rFonts w:asciiTheme="majorHAnsi" w:hAnsiTheme="majorHAnsi" w:cs="Times New Roman"/>
          <w:lang w:val="en-GB"/>
        </w:rPr>
        <w:t xml:space="preserve">OUVC not only provides capital but also a team comprised of industry experts and entrepreneurs who assist you in shaping the strategic direction of your business.  </w:t>
      </w:r>
      <w:hyperlink r:id="rId10" w:history="1">
        <w:r w:rsidR="00827A5B" w:rsidRPr="007D36CF">
          <w:rPr>
            <w:rStyle w:val="Hiperhivatkozs"/>
            <w:rFonts w:asciiTheme="majorHAnsi" w:hAnsiTheme="majorHAnsi" w:cs="Times New Roman"/>
            <w:lang w:val="en-GB"/>
          </w:rPr>
          <w:t>https://obudaunivc.com/en/</w:t>
        </w:r>
      </w:hyperlink>
      <w:r w:rsidR="00F569F7" w:rsidRPr="007D36CF">
        <w:rPr>
          <w:rFonts w:asciiTheme="majorHAnsi" w:hAnsiTheme="majorHAnsi" w:cs="Times New Roman"/>
          <w:lang w:val="en-GB"/>
        </w:rPr>
        <w:t xml:space="preserve"> </w:t>
      </w:r>
    </w:p>
    <w:p w14:paraId="0AACD065" w14:textId="77777777" w:rsidR="003C3E66" w:rsidRPr="007D36CF" w:rsidRDefault="003C3E66" w:rsidP="5602D1FA">
      <w:pPr>
        <w:spacing w:after="0" w:line="240" w:lineRule="auto"/>
        <w:jc w:val="both"/>
        <w:rPr>
          <w:rFonts w:asciiTheme="majorHAnsi" w:hAnsiTheme="majorHAnsi" w:cs="Times New Roman"/>
          <w:lang w:val="en-GB"/>
        </w:rPr>
      </w:pPr>
    </w:p>
    <w:p w14:paraId="148E26E5" w14:textId="7540DAD1" w:rsidR="00E643FD" w:rsidRPr="007D36CF" w:rsidRDefault="00E643FD" w:rsidP="00E643FD">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services offered by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's fully owned scientific-technological transfer company</w:t>
      </w:r>
      <w:r w:rsidR="00A91C9F" w:rsidRPr="007D36CF">
        <w:rPr>
          <w:rFonts w:asciiTheme="majorHAnsi" w:hAnsiTheme="majorHAnsi" w:cs="Times New Roman"/>
          <w:lang w:val="en-GB"/>
        </w:rPr>
        <w:t xml:space="preserve">, </w:t>
      </w:r>
      <w:r w:rsidR="00A91C9F" w:rsidRPr="007D36CF">
        <w:rPr>
          <w:rFonts w:asciiTheme="majorHAnsi" w:hAnsiTheme="majorHAnsi" w:cs="Times New Roman"/>
          <w:b/>
          <w:bCs/>
          <w:lang w:val="en-GB"/>
        </w:rPr>
        <w:t>Initium Zrt.</w:t>
      </w:r>
      <w:r w:rsidR="00A91C9F" w:rsidRPr="007D36CF">
        <w:rPr>
          <w:rFonts w:asciiTheme="majorHAnsi" w:hAnsiTheme="majorHAnsi" w:cs="Times New Roman"/>
          <w:lang w:val="en-GB"/>
        </w:rPr>
        <w:t>,</w:t>
      </w:r>
      <w:r w:rsidRPr="007D36CF">
        <w:rPr>
          <w:rFonts w:asciiTheme="majorHAnsi" w:hAnsiTheme="majorHAnsi" w:cs="Times New Roman"/>
          <w:lang w:val="en-GB"/>
        </w:rPr>
        <w:t xml:space="preserve"> encompass a diverse array of opportunities tailored to propel innovation and drive progress. At the heart of its mission lies the facilitation of seamless technology transfer, ensuring that groundbreaking discoveries find their way from the laboratory to the market, enriching society and fostering economic growth.</w:t>
      </w:r>
    </w:p>
    <w:p w14:paraId="68231D45" w14:textId="77777777" w:rsidR="00E643FD" w:rsidRPr="007D36CF" w:rsidRDefault="00E643FD" w:rsidP="5602D1FA">
      <w:pPr>
        <w:spacing w:after="0" w:line="240" w:lineRule="auto"/>
        <w:jc w:val="both"/>
        <w:rPr>
          <w:rFonts w:asciiTheme="majorHAnsi" w:hAnsiTheme="majorHAnsi" w:cs="Times New Roman"/>
          <w:lang w:val="en-GB"/>
        </w:rPr>
      </w:pPr>
    </w:p>
    <w:p w14:paraId="01227F69" w14:textId="325F3400" w:rsidR="00AC2F32" w:rsidRPr="007D36CF" w:rsidRDefault="00B5208F" w:rsidP="5602D1FA">
      <w:pPr>
        <w:spacing w:after="0" w:line="240" w:lineRule="auto"/>
        <w:jc w:val="both"/>
        <w:rPr>
          <w:rFonts w:asciiTheme="majorHAnsi" w:hAnsiTheme="majorHAnsi" w:cs="Times New Roman"/>
          <w:lang w:val="en-GB"/>
        </w:rPr>
      </w:pPr>
      <w:r w:rsidRPr="007D36CF">
        <w:rPr>
          <w:rFonts w:asciiTheme="majorHAnsi" w:hAnsiTheme="majorHAnsi" w:cs="Times New Roman"/>
          <w:lang w:val="en-GB"/>
        </w:rPr>
        <w:t>Obuda University</w:t>
      </w:r>
      <w:r w:rsidR="00AC2F32" w:rsidRPr="007D36CF">
        <w:rPr>
          <w:rFonts w:asciiTheme="majorHAnsi" w:hAnsiTheme="majorHAnsi" w:cs="Times New Roman"/>
          <w:lang w:val="en-GB"/>
        </w:rPr>
        <w:t xml:space="preserve"> has one of the most well-developed </w:t>
      </w:r>
      <w:r w:rsidR="00AC2F32" w:rsidRPr="007D36CF">
        <w:rPr>
          <w:rFonts w:asciiTheme="majorHAnsi" w:hAnsiTheme="majorHAnsi" w:cs="Times New Roman"/>
          <w:b/>
          <w:bCs/>
          <w:lang w:val="en-GB"/>
        </w:rPr>
        <w:t>ecosystems for innovation and entrepreneurship</w:t>
      </w:r>
      <w:r w:rsidR="00AC2F32" w:rsidRPr="007D36CF">
        <w:rPr>
          <w:rFonts w:asciiTheme="majorHAnsi" w:hAnsiTheme="majorHAnsi" w:cs="Times New Roman"/>
          <w:lang w:val="en-GB"/>
        </w:rPr>
        <w:t xml:space="preserve"> among technical universities in Europe. This ecosystem helps bringing new ideas and inventions from the classrooms and research laboratories at </w:t>
      </w:r>
      <w:r w:rsidRPr="007D36CF">
        <w:rPr>
          <w:rFonts w:asciiTheme="majorHAnsi" w:hAnsiTheme="majorHAnsi" w:cs="Times New Roman"/>
          <w:lang w:val="en-GB"/>
        </w:rPr>
        <w:t>OU</w:t>
      </w:r>
      <w:r w:rsidR="00AC2F32" w:rsidRPr="007D36CF">
        <w:rPr>
          <w:rFonts w:asciiTheme="majorHAnsi" w:hAnsiTheme="majorHAnsi" w:cs="Times New Roman"/>
          <w:lang w:val="en-GB"/>
        </w:rPr>
        <w:t xml:space="preserve"> into the real world, where these can create new jobs and help solve tasks and challenges in society. </w:t>
      </w:r>
      <w:proofErr w:type="gramStart"/>
      <w:r w:rsidR="00AC2F32" w:rsidRPr="007D36CF">
        <w:rPr>
          <w:rFonts w:asciiTheme="majorHAnsi" w:hAnsiTheme="majorHAnsi" w:cs="Times New Roman"/>
          <w:lang w:val="en-GB"/>
        </w:rPr>
        <w:t>In order to</w:t>
      </w:r>
      <w:proofErr w:type="gramEnd"/>
      <w:r w:rsidR="00AC2F32" w:rsidRPr="007D36CF">
        <w:rPr>
          <w:rFonts w:asciiTheme="majorHAnsi" w:hAnsiTheme="majorHAnsi" w:cs="Times New Roman"/>
          <w:lang w:val="en-GB"/>
        </w:rPr>
        <w:t xml:space="preserve"> be a major contributor to the regional innovation ecosystem, </w:t>
      </w:r>
      <w:r w:rsidRPr="007D36CF">
        <w:rPr>
          <w:rFonts w:asciiTheme="majorHAnsi" w:hAnsiTheme="majorHAnsi" w:cs="Times New Roman"/>
          <w:lang w:val="en-GB"/>
        </w:rPr>
        <w:t>Obuda University</w:t>
      </w:r>
      <w:r w:rsidR="00AC2F32" w:rsidRPr="007D36CF">
        <w:rPr>
          <w:rFonts w:asciiTheme="majorHAnsi" w:hAnsiTheme="majorHAnsi" w:cs="Times New Roman"/>
          <w:lang w:val="en-GB"/>
        </w:rPr>
        <w:t xml:space="preserve">, uniquely in Central and Eastern Europe, </w:t>
      </w:r>
      <w:r w:rsidR="00AC2F32" w:rsidRPr="007D36CF">
        <w:rPr>
          <w:rFonts w:asciiTheme="majorHAnsi" w:hAnsiTheme="majorHAnsi" w:cs="Times New Roman"/>
          <w:lang w:val="en-GB"/>
        </w:rPr>
        <w:lastRenderedPageBreak/>
        <w:t xml:space="preserve">established 3 </w:t>
      </w:r>
      <w:r w:rsidR="00AC2F32" w:rsidRPr="007D36CF">
        <w:rPr>
          <w:rFonts w:asciiTheme="majorHAnsi" w:hAnsiTheme="majorHAnsi" w:cs="Times New Roman"/>
          <w:b/>
          <w:bCs/>
          <w:lang w:val="en-GB"/>
        </w:rPr>
        <w:t>Technology and Innovation Parks</w:t>
      </w:r>
      <w:r w:rsidR="00AC2F32" w:rsidRPr="007D36CF">
        <w:rPr>
          <w:rFonts w:asciiTheme="majorHAnsi" w:hAnsiTheme="majorHAnsi" w:cs="Times New Roman"/>
          <w:lang w:val="en-GB"/>
        </w:rPr>
        <w:t xml:space="preserve"> in the fields of Smart Industries, Industries of the Future and Mechatronics Technology.</w:t>
      </w:r>
    </w:p>
    <w:p w14:paraId="3FF6717B" w14:textId="77777777" w:rsidR="003C3E66" w:rsidRPr="007D36CF" w:rsidRDefault="003C3E66" w:rsidP="5602D1FA">
      <w:pPr>
        <w:spacing w:after="0" w:line="240" w:lineRule="auto"/>
        <w:jc w:val="both"/>
        <w:rPr>
          <w:rFonts w:asciiTheme="majorHAnsi" w:hAnsiTheme="majorHAnsi" w:cs="Times New Roman"/>
          <w:lang w:val="en-GB"/>
        </w:rPr>
      </w:pPr>
    </w:p>
    <w:p w14:paraId="69098AD7" w14:textId="76437487" w:rsidR="00B371BF" w:rsidRPr="007D36CF" w:rsidRDefault="00B5208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B371BF" w:rsidRPr="007D36CF">
        <w:rPr>
          <w:rFonts w:asciiTheme="majorHAnsi" w:hAnsiTheme="majorHAnsi" w:cs="Times New Roman"/>
          <w:lang w:val="en-GB"/>
        </w:rPr>
        <w:t xml:space="preserve"> is the founder of the </w:t>
      </w:r>
      <w:r w:rsidR="00B371BF" w:rsidRPr="007D36CF">
        <w:rPr>
          <w:rFonts w:asciiTheme="majorHAnsi" w:hAnsiTheme="majorHAnsi" w:cs="Times New Roman"/>
          <w:b/>
          <w:bCs/>
          <w:lang w:val="en-GB"/>
        </w:rPr>
        <w:t>Hungarian STEM platform</w:t>
      </w:r>
      <w:r w:rsidR="00B371BF" w:rsidRPr="007D36CF">
        <w:rPr>
          <w:rFonts w:asciiTheme="majorHAnsi" w:hAnsiTheme="majorHAnsi" w:cs="Times New Roman"/>
          <w:lang w:val="en-GB"/>
        </w:rPr>
        <w:t xml:space="preserve">, which was launched in April 2018 by the Hungarian State Secretary for Education. The development of the Hungarian STEM platform was supported by the EU STEM Coalition. The platform aims to coordinate the various national programmes for STEM, currently reaching thousands of students and teachers. More information about the platform: </w:t>
      </w:r>
      <w:hyperlink r:id="rId11" w:history="1">
        <w:r w:rsidR="00CC241E" w:rsidRPr="007D36CF">
          <w:rPr>
            <w:rStyle w:val="Hiperhivatkozs"/>
            <w:rFonts w:asciiTheme="majorHAnsi" w:hAnsiTheme="majorHAnsi" w:cs="Times New Roman"/>
            <w:lang w:val="en-GB"/>
          </w:rPr>
          <w:t>www.stemhungary.com</w:t>
        </w:r>
      </w:hyperlink>
      <w:r w:rsidR="00CC241E" w:rsidRPr="007D36CF">
        <w:rPr>
          <w:rFonts w:asciiTheme="majorHAnsi" w:hAnsiTheme="majorHAnsi" w:cs="Times New Roman"/>
          <w:lang w:val="en-GB"/>
        </w:rPr>
        <w:t xml:space="preserve"> </w:t>
      </w:r>
      <w:r w:rsidR="00B371BF" w:rsidRPr="007D36CF">
        <w:rPr>
          <w:rFonts w:asciiTheme="majorHAnsi" w:hAnsiTheme="majorHAnsi" w:cs="Times New Roman"/>
          <w:lang w:val="en-GB"/>
        </w:rPr>
        <w:t xml:space="preserve">. </w:t>
      </w:r>
    </w:p>
    <w:p w14:paraId="5956D9B8" w14:textId="77777777" w:rsidR="00DA2A3F" w:rsidRPr="007D36CF" w:rsidRDefault="00DA2A3F" w:rsidP="00B371BF">
      <w:pPr>
        <w:spacing w:after="0" w:line="240" w:lineRule="auto"/>
        <w:jc w:val="both"/>
        <w:rPr>
          <w:rFonts w:asciiTheme="majorHAnsi" w:hAnsiTheme="majorHAnsi" w:cs="Times New Roman"/>
          <w:lang w:val="en-GB"/>
        </w:rPr>
      </w:pPr>
    </w:p>
    <w:p w14:paraId="2E205AE9" w14:textId="18AA23E1" w:rsidR="00B371BF" w:rsidRPr="007D36CF" w:rsidRDefault="00B371B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By taking the international trends and needs in the field of engineering education into account, </w:t>
      </w:r>
      <w:r w:rsidR="00B5208F" w:rsidRPr="007D36CF">
        <w:rPr>
          <w:rFonts w:asciiTheme="majorHAnsi" w:hAnsiTheme="majorHAnsi" w:cs="Times New Roman"/>
          <w:lang w:val="en-GB"/>
        </w:rPr>
        <w:t>OU</w:t>
      </w:r>
      <w:r w:rsidRPr="007D36CF">
        <w:rPr>
          <w:rFonts w:asciiTheme="majorHAnsi" w:hAnsiTheme="majorHAnsi" w:cs="Times New Roman"/>
          <w:lang w:val="en-GB"/>
        </w:rPr>
        <w:t xml:space="preserve"> also launched its own MOOC platform (K-MOOC) in 2014. The </w:t>
      </w:r>
      <w:r w:rsidRPr="007D36CF">
        <w:rPr>
          <w:rFonts w:asciiTheme="majorHAnsi" w:hAnsiTheme="majorHAnsi" w:cs="Times New Roman"/>
          <w:b/>
          <w:bCs/>
          <w:lang w:val="en-GB"/>
        </w:rPr>
        <w:t>K-MOOC platform</w:t>
      </w:r>
      <w:r w:rsidRPr="007D36CF">
        <w:rPr>
          <w:rFonts w:asciiTheme="majorHAnsi" w:hAnsiTheme="majorHAnsi" w:cs="Times New Roman"/>
          <w:lang w:val="en-GB"/>
        </w:rPr>
        <w:t xml:space="preserve"> has now 23 national and 14 international partners (</w:t>
      </w:r>
      <w:hyperlink r:id="rId12" w:history="1">
        <w:r w:rsidR="00CC241E" w:rsidRPr="007D36CF">
          <w:rPr>
            <w:rStyle w:val="Hiperhivatkozs"/>
            <w:rFonts w:asciiTheme="majorHAnsi" w:hAnsiTheme="majorHAnsi" w:cs="Times New Roman"/>
            <w:lang w:val="en-GB"/>
          </w:rPr>
          <w:t>https://www.kmooc.uniobuda.hu</w:t>
        </w:r>
      </w:hyperlink>
      <w:r w:rsidR="00CC241E" w:rsidRPr="007D36CF">
        <w:rPr>
          <w:rFonts w:asciiTheme="majorHAnsi" w:hAnsiTheme="majorHAnsi" w:cs="Times New Roman"/>
          <w:lang w:val="en-GB"/>
        </w:rPr>
        <w:t xml:space="preserve"> </w:t>
      </w:r>
      <w:r w:rsidRPr="007D36CF">
        <w:rPr>
          <w:rFonts w:asciiTheme="majorHAnsi" w:hAnsiTheme="majorHAnsi" w:cs="Times New Roman"/>
          <w:lang w:val="en-GB"/>
        </w:rPr>
        <w:t>).</w:t>
      </w:r>
    </w:p>
    <w:p w14:paraId="5BE2B591" w14:textId="77777777" w:rsidR="00DA2A3F" w:rsidRPr="007D36CF" w:rsidRDefault="00DA2A3F" w:rsidP="00B371BF">
      <w:pPr>
        <w:spacing w:after="0" w:line="240" w:lineRule="auto"/>
        <w:jc w:val="both"/>
        <w:rPr>
          <w:rFonts w:asciiTheme="majorHAnsi" w:hAnsiTheme="majorHAnsi" w:cs="Times New Roman"/>
          <w:lang w:val="en-GB"/>
        </w:rPr>
      </w:pPr>
    </w:p>
    <w:p w14:paraId="2A4C5957" w14:textId="78A76277" w:rsidR="00B371BF" w:rsidRPr="007D36CF" w:rsidRDefault="00B5208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B371BF" w:rsidRPr="007D36CF">
        <w:rPr>
          <w:rFonts w:asciiTheme="majorHAnsi" w:hAnsiTheme="majorHAnsi" w:cs="Times New Roman"/>
          <w:lang w:val="en-GB"/>
        </w:rPr>
        <w:t xml:space="preserve"> will thus bring its expertise in development of e-learning materials, and in technical teacher training, coaching and mentorship with a focus and know-how on pre-service upper secondary technical/vocational STEM teachers as added value into the project.</w:t>
      </w:r>
    </w:p>
    <w:p w14:paraId="24ADD7F4" w14:textId="77777777" w:rsidR="00DA2A3F" w:rsidRPr="007D36CF" w:rsidRDefault="00DA2A3F" w:rsidP="00B371BF">
      <w:pPr>
        <w:spacing w:after="0" w:line="240" w:lineRule="auto"/>
        <w:jc w:val="both"/>
        <w:rPr>
          <w:rFonts w:asciiTheme="majorHAnsi" w:hAnsiTheme="majorHAnsi" w:cs="Times New Roman"/>
          <w:lang w:val="en-GB"/>
        </w:rPr>
      </w:pPr>
    </w:p>
    <w:p w14:paraId="4E0C1707" w14:textId="727BCC1C" w:rsidR="00B371BF" w:rsidRPr="007D36CF" w:rsidRDefault="00B5208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EB3048" w:rsidRPr="007D36CF">
        <w:rPr>
          <w:rFonts w:asciiTheme="majorHAnsi" w:hAnsiTheme="majorHAnsi" w:cs="Times New Roman"/>
          <w:lang w:val="en-GB"/>
        </w:rPr>
        <w:t xml:space="preserve">’s </w:t>
      </w:r>
      <w:proofErr w:type="spellStart"/>
      <w:r w:rsidR="00EB3048" w:rsidRPr="007D36CF">
        <w:rPr>
          <w:rFonts w:asciiTheme="majorHAnsi" w:hAnsiTheme="majorHAnsi" w:cs="Times New Roman"/>
          <w:b/>
          <w:bCs/>
          <w:lang w:val="en-GB"/>
        </w:rPr>
        <w:t>Trefort</w:t>
      </w:r>
      <w:proofErr w:type="spellEnd"/>
      <w:r w:rsidR="00EB3048" w:rsidRPr="007D36CF">
        <w:rPr>
          <w:rFonts w:asciiTheme="majorHAnsi" w:hAnsiTheme="majorHAnsi" w:cs="Times New Roman"/>
          <w:b/>
          <w:bCs/>
          <w:lang w:val="en-GB"/>
        </w:rPr>
        <w:t xml:space="preserve"> Ágoston Centre for Engineering Education (TMPK)</w:t>
      </w:r>
      <w:r w:rsidR="00EB3048" w:rsidRPr="007D36CF">
        <w:rPr>
          <w:rFonts w:asciiTheme="majorHAnsi" w:hAnsiTheme="majorHAnsi" w:cs="Times New Roman"/>
          <w:lang w:val="en-GB"/>
        </w:rPr>
        <w:t xml:space="preserve"> is a unique development centre in Hungary in the field of engineering pedagogy, new methodologies and trainings. The Centre offers postgraduate course for Mentor training and HVT courses for Instructor on practice and Assistant of specialised training. </w:t>
      </w:r>
      <w:r w:rsidR="00663E82" w:rsidRPr="007D36CF">
        <w:rPr>
          <w:rFonts w:asciiTheme="majorHAnsi" w:hAnsiTheme="majorHAnsi" w:cs="Times New Roman"/>
          <w:lang w:val="en-GB"/>
        </w:rPr>
        <w:t>TMPK</w:t>
      </w:r>
      <w:r w:rsidR="00B371BF" w:rsidRPr="007D36CF">
        <w:rPr>
          <w:rFonts w:asciiTheme="majorHAnsi" w:hAnsiTheme="majorHAnsi" w:cs="Times New Roman"/>
          <w:lang w:val="en-GB"/>
        </w:rPr>
        <w:t xml:space="preserve"> aims at providing the pedagogical, psychological and methodological skills necessary for teachers to a high standard of technical training with increasing practical support. </w:t>
      </w:r>
      <w:r w:rsidR="00663E82" w:rsidRPr="007D36CF">
        <w:rPr>
          <w:rFonts w:asciiTheme="majorHAnsi" w:hAnsiTheme="majorHAnsi" w:cs="Times New Roman"/>
          <w:lang w:val="en-GB"/>
        </w:rPr>
        <w:t>Our</w:t>
      </w:r>
      <w:r w:rsidR="00B371BF" w:rsidRPr="007D36CF">
        <w:rPr>
          <w:rFonts w:asciiTheme="majorHAnsi" w:hAnsiTheme="majorHAnsi" w:cs="Times New Roman"/>
          <w:lang w:val="en-GB"/>
        </w:rPr>
        <w:t xml:space="preserve"> </w:t>
      </w:r>
      <w:r w:rsidR="00B371BF" w:rsidRPr="007D36CF">
        <w:rPr>
          <w:rFonts w:asciiTheme="majorHAnsi" w:hAnsiTheme="majorHAnsi" w:cs="Times New Roman"/>
          <w:b/>
          <w:bCs/>
          <w:lang w:val="en-GB"/>
        </w:rPr>
        <w:t>teacher educators</w:t>
      </w:r>
      <w:r w:rsidR="00B371BF" w:rsidRPr="007D36CF">
        <w:rPr>
          <w:rFonts w:asciiTheme="majorHAnsi" w:hAnsiTheme="majorHAnsi" w:cs="Times New Roman"/>
          <w:lang w:val="en-GB"/>
        </w:rPr>
        <w:t xml:space="preserve"> work on improvement of teacher competences through a series of graded exercises, bearing in mind the personality development of students as well as the reinforcement of attitudes essential in a teaching career. They provide in-service mentor training to all the teachers at the university in the fields of pedagogy, methodology and educational technology, especially planning and application of electronic training material and Moodle LMS.</w:t>
      </w:r>
    </w:p>
    <w:p w14:paraId="5B65D55A" w14:textId="77777777" w:rsidR="00716864" w:rsidRPr="007D36CF" w:rsidRDefault="00716864" w:rsidP="00B371BF">
      <w:pPr>
        <w:spacing w:after="0" w:line="240" w:lineRule="auto"/>
        <w:jc w:val="both"/>
        <w:rPr>
          <w:rFonts w:asciiTheme="majorHAnsi" w:hAnsiTheme="majorHAnsi" w:cs="Times New Roman"/>
          <w:lang w:val="en-GB"/>
        </w:rPr>
      </w:pPr>
    </w:p>
    <w:p w14:paraId="40DC38C4" w14:textId="475D251E" w:rsidR="00B371BF" w:rsidRPr="007D36CF" w:rsidRDefault="00B371B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main development and research areas of the </w:t>
      </w:r>
      <w:r w:rsidRPr="007D36CF">
        <w:rPr>
          <w:rFonts w:asciiTheme="majorHAnsi" w:hAnsiTheme="majorHAnsi" w:cs="Times New Roman"/>
          <w:b/>
          <w:bCs/>
          <w:lang w:val="en-GB"/>
        </w:rPr>
        <w:t>STEM Office</w:t>
      </w:r>
      <w:r w:rsidRPr="007D36CF">
        <w:rPr>
          <w:rFonts w:asciiTheme="majorHAnsi" w:hAnsiTheme="majorHAnsi" w:cs="Times New Roman"/>
          <w:lang w:val="en-GB"/>
        </w:rPr>
        <w:t xml:space="preserve"> are STEM innovations, transversal skills development and the development of continuing education programs for school principals.</w:t>
      </w:r>
    </w:p>
    <w:p w14:paraId="5B7A8D25" w14:textId="77777777" w:rsidR="00B371BF" w:rsidRPr="007D36CF" w:rsidRDefault="00B371B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STEM Office is currently coordinating 3 Erasmus + and one Horizon projects and participating in the developments. The STEM Office participates in the national coordination of the Hungarian Researchers' Night program series.</w:t>
      </w:r>
    </w:p>
    <w:p w14:paraId="28AB363B" w14:textId="77777777" w:rsidR="00DA2A3F" w:rsidRPr="007D36CF" w:rsidRDefault="00DA2A3F" w:rsidP="00B371BF">
      <w:pPr>
        <w:spacing w:after="0" w:line="240" w:lineRule="auto"/>
        <w:jc w:val="both"/>
        <w:rPr>
          <w:rFonts w:asciiTheme="majorHAnsi" w:hAnsiTheme="majorHAnsi" w:cs="Times New Roman"/>
          <w:lang w:val="en-GB"/>
        </w:rPr>
      </w:pPr>
    </w:p>
    <w:p w14:paraId="2E4FBB66" w14:textId="0785AB66" w:rsidR="00B371BF" w:rsidRPr="007D36CF" w:rsidRDefault="00B371BF" w:rsidP="00B371BF">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STEM Office is the main coordinator of the national STEAM educational innovation survey taking place in Hungary, the aim of which is to map the innovations related to STEM in public educational institutions. The survey began in 2021 and will end at the end of 2022.</w:t>
      </w:r>
    </w:p>
    <w:p w14:paraId="5B67E60D" w14:textId="77777777" w:rsidR="00B371BF" w:rsidRPr="007D36CF" w:rsidRDefault="00B371BF" w:rsidP="5602D1FA">
      <w:pPr>
        <w:spacing w:after="0" w:line="240" w:lineRule="auto"/>
        <w:jc w:val="both"/>
        <w:rPr>
          <w:rFonts w:asciiTheme="majorHAnsi" w:hAnsiTheme="majorHAnsi" w:cs="Times New Roman"/>
          <w:lang w:val="en-GB"/>
        </w:rPr>
      </w:pPr>
    </w:p>
    <w:p w14:paraId="14B8803E" w14:textId="6D8C7997" w:rsidR="00086184" w:rsidRPr="007D36CF" w:rsidRDefault="00086184" w:rsidP="00005FF5">
      <w:pPr>
        <w:keepNext/>
        <w:spacing w:after="0" w:line="240" w:lineRule="auto"/>
        <w:rPr>
          <w:rFonts w:asciiTheme="majorHAnsi" w:hAnsiTheme="majorHAnsi" w:cs="Times New Roman"/>
          <w:b/>
          <w:bCs/>
          <w:lang w:val="en-GB"/>
        </w:rPr>
      </w:pPr>
      <w:r w:rsidRPr="007D36CF">
        <w:rPr>
          <w:rFonts w:asciiTheme="majorHAnsi" w:hAnsiTheme="majorHAnsi" w:cs="Times New Roman"/>
          <w:b/>
          <w:bCs/>
          <w:lang w:val="en-GB"/>
        </w:rPr>
        <w:t xml:space="preserve">Children's </w:t>
      </w:r>
      <w:r w:rsidR="004D6AAC" w:rsidRPr="007D36CF">
        <w:rPr>
          <w:rFonts w:asciiTheme="majorHAnsi" w:hAnsiTheme="majorHAnsi" w:cs="Times New Roman"/>
          <w:b/>
          <w:bCs/>
          <w:lang w:val="en-GB"/>
        </w:rPr>
        <w:t>U</w:t>
      </w:r>
      <w:r w:rsidRPr="007D36CF">
        <w:rPr>
          <w:rFonts w:asciiTheme="majorHAnsi" w:hAnsiTheme="majorHAnsi" w:cs="Times New Roman"/>
          <w:b/>
          <w:bCs/>
          <w:lang w:val="en-GB"/>
        </w:rPr>
        <w:t>niversity</w:t>
      </w:r>
    </w:p>
    <w:p w14:paraId="051C92D5" w14:textId="375F1B86" w:rsidR="00086184" w:rsidRPr="007D36CF" w:rsidRDefault="00B5208F" w:rsidP="00086184">
      <w:pPr>
        <w:spacing w:after="0" w:line="240" w:lineRule="auto"/>
        <w:jc w:val="both"/>
        <w:rPr>
          <w:rFonts w:asciiTheme="majorHAnsi" w:hAnsiTheme="majorHAnsi" w:cs="Times New Roman"/>
          <w:lang w:val="en-GB"/>
        </w:rPr>
      </w:pPr>
      <w:r w:rsidRPr="007D36CF">
        <w:rPr>
          <w:rFonts w:asciiTheme="majorHAnsi" w:hAnsiTheme="majorHAnsi" w:cs="Times New Roman"/>
          <w:lang w:val="en-GB"/>
        </w:rPr>
        <w:t>Obuda University</w:t>
      </w:r>
      <w:r w:rsidR="00086184" w:rsidRPr="007D36CF">
        <w:rPr>
          <w:rFonts w:asciiTheme="majorHAnsi" w:hAnsiTheme="majorHAnsi" w:cs="Times New Roman"/>
          <w:lang w:val="en-GB"/>
        </w:rPr>
        <w:t xml:space="preserve"> is the leading institution of domestic technical higher education, which, in addition to its basic higher education and research activities, pays special attention to the education of young people participating in public education with technical and natural science interests within the framework of its organized programs. To coordinate and develop programs, the University established the STEM Office under the Directorate General of Education. The STEM Office led by Tamás Kersánszki participates several domestic and international </w:t>
      </w:r>
      <w:proofErr w:type="gramStart"/>
      <w:r w:rsidR="00086184" w:rsidRPr="007D36CF">
        <w:rPr>
          <w:rFonts w:asciiTheme="majorHAnsi" w:hAnsiTheme="majorHAnsi" w:cs="Times New Roman"/>
          <w:lang w:val="en-GB"/>
        </w:rPr>
        <w:t>projects, and</w:t>
      </w:r>
      <w:proofErr w:type="gramEnd"/>
      <w:r w:rsidR="00086184" w:rsidRPr="007D36CF">
        <w:rPr>
          <w:rFonts w:asciiTheme="majorHAnsi" w:hAnsiTheme="majorHAnsi" w:cs="Times New Roman"/>
          <w:lang w:val="en-GB"/>
        </w:rPr>
        <w:t xml:space="preserve"> has living relationships with several Hungarian primary and secondary education institutions.</w:t>
      </w:r>
    </w:p>
    <w:p w14:paraId="3439B3B8" w14:textId="77777777" w:rsidR="00086184" w:rsidRPr="007D36CF" w:rsidRDefault="00086184" w:rsidP="00086184">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children's university organized by the STEM Office aims to present digitization in a practice-oriented, informative and playful way. Under the guidance of an experienced teacher, children can learn about the most modern technical tools. By the end of the camp, the children learn about the modern information society and the digital world, and the information acquired will also be useful during career guidance.</w:t>
      </w:r>
    </w:p>
    <w:p w14:paraId="3E0E7B78" w14:textId="77777777" w:rsidR="00086184" w:rsidRPr="007D36CF" w:rsidRDefault="00086184" w:rsidP="00FA29F0">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purpose of the ‘Cutting edge researchers in the classroom’ program is to present the most modern technologies and solutions to the public. The aim of the program is to provide more comprehensive knowledge to teachers working in STEM fields by disseminating the latest research results, new methods and teaching content.</w:t>
      </w:r>
    </w:p>
    <w:p w14:paraId="24B0787B" w14:textId="4CA38E53" w:rsidR="00086184" w:rsidRPr="007D36CF" w:rsidRDefault="00086184" w:rsidP="00FA29F0">
      <w:pPr>
        <w:spacing w:after="0" w:line="240" w:lineRule="auto"/>
        <w:jc w:val="both"/>
        <w:rPr>
          <w:rFonts w:asciiTheme="majorHAnsi" w:hAnsiTheme="majorHAnsi" w:cs="Times New Roman"/>
          <w:lang w:val="en-GB"/>
        </w:rPr>
      </w:pPr>
      <w:r w:rsidRPr="007D36CF">
        <w:rPr>
          <w:rFonts w:asciiTheme="majorHAnsi" w:hAnsiTheme="majorHAnsi" w:cs="Times New Roman"/>
          <w:lang w:val="en-GB"/>
        </w:rPr>
        <w:lastRenderedPageBreak/>
        <w:t>Expert teachers and researchers give presentations on research developments and difficulties, as well as potential ethical implications of these areas.</w:t>
      </w:r>
    </w:p>
    <w:p w14:paraId="210AC9F9" w14:textId="77777777" w:rsidR="00086184" w:rsidRPr="007D36CF" w:rsidRDefault="00086184" w:rsidP="00FA29F0">
      <w:pPr>
        <w:spacing w:after="0" w:line="240" w:lineRule="auto"/>
        <w:rPr>
          <w:rStyle w:val="Hiperhivatkozs"/>
          <w:rFonts w:asciiTheme="majorHAnsi" w:hAnsiTheme="majorHAnsi" w:cs="Times New Roman"/>
          <w:lang w:val="en-GB"/>
        </w:rPr>
      </w:pPr>
      <w:hyperlink r:id="rId13" w:history="1">
        <w:r w:rsidRPr="007D36CF">
          <w:rPr>
            <w:rStyle w:val="Hiperhivatkozs"/>
            <w:rFonts w:asciiTheme="majorHAnsi" w:hAnsiTheme="majorHAnsi" w:cs="Times New Roman"/>
            <w:lang w:val="en-GB"/>
          </w:rPr>
          <w:t>https://stem.uni-obuda.hu/</w:t>
        </w:r>
      </w:hyperlink>
    </w:p>
    <w:p w14:paraId="35F30D48" w14:textId="77777777" w:rsidR="00086184" w:rsidRPr="007D36CF" w:rsidRDefault="00086184" w:rsidP="00FA29F0">
      <w:pPr>
        <w:spacing w:after="0" w:line="240" w:lineRule="auto"/>
        <w:rPr>
          <w:rFonts w:asciiTheme="majorHAnsi" w:hAnsiTheme="majorHAnsi" w:cs="Times New Roman"/>
          <w:i/>
          <w:iCs/>
          <w:lang w:val="en-GB"/>
        </w:rPr>
      </w:pPr>
      <w:r w:rsidRPr="007D36CF">
        <w:rPr>
          <w:rFonts w:asciiTheme="majorHAnsi" w:hAnsiTheme="majorHAnsi" w:cs="Times New Roman"/>
          <w:i/>
          <w:iCs/>
          <w:lang w:val="en-GB"/>
        </w:rPr>
        <w:t>(for English text: allow Google to translate the webpage)</w:t>
      </w:r>
    </w:p>
    <w:p w14:paraId="19EA2536" w14:textId="77777777" w:rsidR="00753ED1" w:rsidRPr="007D36CF" w:rsidRDefault="00753ED1" w:rsidP="00FA29F0">
      <w:pPr>
        <w:spacing w:after="0" w:line="240" w:lineRule="auto"/>
        <w:jc w:val="both"/>
        <w:rPr>
          <w:rFonts w:asciiTheme="majorHAnsi" w:hAnsiTheme="majorHAnsi" w:cs="Times New Roman"/>
          <w:lang w:val="en-GB"/>
        </w:rPr>
      </w:pPr>
    </w:p>
    <w:p w14:paraId="24CB91E9" w14:textId="0B58AF9B" w:rsidR="00D417DD" w:rsidRPr="007D36CF" w:rsidRDefault="00D417DD" w:rsidP="00AE1975">
      <w:pPr>
        <w:pStyle w:val="Cmsor3"/>
        <w:rPr>
          <w:lang w:val="pl-PL"/>
        </w:rPr>
      </w:pPr>
      <w:bookmarkStart w:id="4" w:name="_Toc230766974"/>
      <w:r w:rsidRPr="007D36CF">
        <w:rPr>
          <w:lang w:val="pl-PL"/>
        </w:rPr>
        <w:t>Scientific Industrial Parks (SIPs)</w:t>
      </w:r>
      <w:bookmarkEnd w:id="4"/>
      <w:r w:rsidRPr="007D36CF">
        <w:rPr>
          <w:lang w:val="pl-PL"/>
        </w:rPr>
        <w:t xml:space="preserve"> </w:t>
      </w:r>
    </w:p>
    <w:p w14:paraId="26D242D6" w14:textId="77777777" w:rsidR="005773FC" w:rsidRPr="007D36CF" w:rsidRDefault="005773FC" w:rsidP="005773FC">
      <w:pPr>
        <w:spacing w:after="0" w:line="240" w:lineRule="auto"/>
        <w:rPr>
          <w:rFonts w:asciiTheme="majorHAnsi" w:hAnsiTheme="majorHAnsi" w:cs="Times New Roman"/>
          <w:b/>
          <w:bCs/>
          <w:lang w:val="en-GB"/>
        </w:rPr>
      </w:pPr>
      <w:r w:rsidRPr="007D36CF">
        <w:rPr>
          <w:rFonts w:asciiTheme="majorHAnsi" w:hAnsiTheme="majorHAnsi" w:cs="Times New Roman"/>
          <w:b/>
          <w:bCs/>
          <w:lang w:val="en-GB"/>
        </w:rPr>
        <w:t>OU has three Scientific Industrial Parks (SIPs) under construction in the following domains:</w:t>
      </w:r>
    </w:p>
    <w:p w14:paraId="30A94CD8" w14:textId="0DEDD0E9" w:rsidR="00D417DD" w:rsidRPr="007D36CF" w:rsidRDefault="00D417DD" w:rsidP="00D417DD">
      <w:pPr>
        <w:spacing w:after="0" w:line="240" w:lineRule="auto"/>
        <w:rPr>
          <w:rFonts w:asciiTheme="majorHAnsi" w:hAnsiTheme="majorHAnsi" w:cs="Times New Roman"/>
          <w:lang w:val="en-GB"/>
        </w:rPr>
      </w:pPr>
      <w:r w:rsidRPr="007D36CF">
        <w:rPr>
          <w:rFonts w:asciiTheme="majorHAnsi" w:hAnsiTheme="majorHAnsi" w:cs="Times New Roman"/>
          <w:b/>
          <w:bCs/>
          <w:lang w:val="en-GB"/>
        </w:rPr>
        <w:t>Industries of the Future Technology and Innovation Park</w:t>
      </w:r>
      <w:r w:rsidRPr="007D36CF">
        <w:rPr>
          <w:rFonts w:asciiTheme="majorHAnsi" w:hAnsiTheme="majorHAnsi" w:cs="Times New Roman"/>
          <w:lang w:val="en-GB"/>
        </w:rPr>
        <w:t xml:space="preserve"> to experiment and produce the technologies of the future in cybersecurity, 5G, 6G, artificial intelligence, medical technology, AR/VR, robotics in Zsámbék.</w:t>
      </w:r>
    </w:p>
    <w:p w14:paraId="69F5D2F5" w14:textId="3F7628CC" w:rsidR="00D417DD" w:rsidRPr="007D36CF" w:rsidRDefault="00D417DD" w:rsidP="00D417DD">
      <w:pPr>
        <w:spacing w:after="0" w:line="240" w:lineRule="auto"/>
        <w:rPr>
          <w:rFonts w:asciiTheme="majorHAnsi" w:hAnsiTheme="majorHAnsi" w:cs="Times New Roman"/>
          <w:lang w:val="en-GB"/>
        </w:rPr>
      </w:pPr>
      <w:r w:rsidRPr="007D36CF">
        <w:rPr>
          <w:rFonts w:asciiTheme="majorHAnsi" w:hAnsiTheme="majorHAnsi" w:cs="Times New Roman"/>
          <w:b/>
          <w:bCs/>
          <w:lang w:val="en-GB"/>
        </w:rPr>
        <w:t>Mechatronics Science and Innovation Park</w:t>
      </w:r>
      <w:r w:rsidRPr="007D36CF">
        <w:rPr>
          <w:rFonts w:asciiTheme="majorHAnsi" w:hAnsiTheme="majorHAnsi" w:cs="Times New Roman"/>
          <w:lang w:val="en-GB"/>
        </w:rPr>
        <w:t xml:space="preserve"> in </w:t>
      </w:r>
      <w:proofErr w:type="spellStart"/>
      <w:r w:rsidRPr="007D36CF">
        <w:rPr>
          <w:rFonts w:asciiTheme="majorHAnsi" w:hAnsiTheme="majorHAnsi" w:cs="Times New Roman"/>
          <w:lang w:val="en-GB"/>
        </w:rPr>
        <w:t>Székesfehérvár</w:t>
      </w:r>
      <w:proofErr w:type="spellEnd"/>
      <w:r w:rsidRPr="007D36CF">
        <w:rPr>
          <w:rFonts w:asciiTheme="majorHAnsi" w:hAnsiTheme="majorHAnsi" w:cs="Times New Roman"/>
          <w:lang w:val="en-GB"/>
        </w:rPr>
        <w:t xml:space="preserve">, with focus on robotics, mechatronics and aerospace developments. </w:t>
      </w:r>
    </w:p>
    <w:p w14:paraId="17D8FD6A" w14:textId="77743084" w:rsidR="00FA29F0" w:rsidRPr="007D36CF" w:rsidRDefault="00FA29F0" w:rsidP="00D417DD">
      <w:pPr>
        <w:spacing w:after="0" w:line="240" w:lineRule="auto"/>
        <w:rPr>
          <w:rFonts w:asciiTheme="majorHAnsi" w:hAnsiTheme="majorHAnsi" w:cs="Times New Roman"/>
          <w:lang w:val="en-GB"/>
        </w:rPr>
      </w:pPr>
      <w:r w:rsidRPr="007D36CF">
        <w:rPr>
          <w:rFonts w:asciiTheme="majorHAnsi" w:hAnsiTheme="majorHAnsi" w:cs="Times New Roman"/>
          <w:b/>
          <w:bCs/>
          <w:lang w:val="en-GB"/>
        </w:rPr>
        <w:t>Smart Industry Scientific Industrial Park</w:t>
      </w:r>
      <w:r w:rsidRPr="007D36CF">
        <w:rPr>
          <w:rFonts w:asciiTheme="majorHAnsi" w:hAnsiTheme="majorHAnsi" w:cs="Times New Roman"/>
          <w:lang w:val="en-GB"/>
        </w:rPr>
        <w:t xml:space="preserve"> in </w:t>
      </w:r>
      <w:proofErr w:type="spellStart"/>
      <w:r w:rsidRPr="007D36CF">
        <w:rPr>
          <w:rFonts w:asciiTheme="majorHAnsi" w:hAnsiTheme="majorHAnsi" w:cs="Times New Roman"/>
          <w:lang w:val="en-GB"/>
        </w:rPr>
        <w:t>Kaposvár</w:t>
      </w:r>
      <w:proofErr w:type="spellEnd"/>
      <w:r w:rsidRPr="007D36CF">
        <w:rPr>
          <w:rFonts w:asciiTheme="majorHAnsi" w:hAnsiTheme="majorHAnsi" w:cs="Times New Roman"/>
          <w:lang w:val="en-GB"/>
        </w:rPr>
        <w:t>, covering circular economy, focusing on material science, environmental protection, construction industry and electrical engineering, including R&amp;D on specialty paints, spraying processes, bonding technology and the recycling of pollutants. The Plastic bottle post-shredder project of BGK Faculty will be completed here.</w:t>
      </w:r>
    </w:p>
    <w:p w14:paraId="7A7E8905" w14:textId="77777777" w:rsidR="00FA29F0" w:rsidRPr="007D36CF" w:rsidRDefault="00FA29F0" w:rsidP="00FA29F0">
      <w:pPr>
        <w:spacing w:after="0" w:line="240" w:lineRule="auto"/>
        <w:rPr>
          <w:rFonts w:asciiTheme="majorHAnsi" w:hAnsiTheme="majorHAnsi" w:cs="Times New Roman"/>
          <w:lang w:val="en-GB"/>
        </w:rPr>
      </w:pPr>
      <w:r w:rsidRPr="007D36CF">
        <w:rPr>
          <w:rFonts w:asciiTheme="majorHAnsi" w:hAnsiTheme="majorHAnsi" w:cs="Times New Roman"/>
          <w:lang w:val="en-GB"/>
        </w:rPr>
        <w:t xml:space="preserve">The SIPs have their own Education, Tech transfer and Service </w:t>
      </w:r>
      <w:proofErr w:type="spellStart"/>
      <w:r w:rsidRPr="007D36CF">
        <w:rPr>
          <w:rFonts w:asciiTheme="majorHAnsi" w:hAnsiTheme="majorHAnsi" w:cs="Times New Roman"/>
          <w:lang w:val="en-GB"/>
        </w:rPr>
        <w:t>Centers</w:t>
      </w:r>
      <w:proofErr w:type="spellEnd"/>
      <w:r w:rsidRPr="007D36CF">
        <w:rPr>
          <w:rFonts w:asciiTheme="majorHAnsi" w:hAnsiTheme="majorHAnsi" w:cs="Times New Roman"/>
          <w:lang w:val="en-GB"/>
        </w:rPr>
        <w:t>, and assist start-ups by developing innovative solutions and provide new educational opportunities in their municipality and neighbourhood for young people interested in the technical field, so that students can stay in the city and settle here.</w:t>
      </w:r>
    </w:p>
    <w:p w14:paraId="635B89E3" w14:textId="77777777" w:rsidR="00FA29F0" w:rsidRPr="007D36CF" w:rsidRDefault="00FA29F0" w:rsidP="00FA29F0">
      <w:pPr>
        <w:spacing w:after="0" w:line="240" w:lineRule="auto"/>
        <w:rPr>
          <w:rFonts w:asciiTheme="majorHAnsi" w:hAnsiTheme="majorHAnsi" w:cs="Times New Roman"/>
          <w:lang w:val="en-GB"/>
        </w:rPr>
      </w:pPr>
      <w:r w:rsidRPr="007D36CF">
        <w:rPr>
          <w:rFonts w:asciiTheme="majorHAnsi" w:hAnsiTheme="majorHAnsi" w:cs="Times New Roman"/>
          <w:lang w:val="en-GB"/>
        </w:rPr>
        <w:t>The parks are developed in cooperation with the local municipalities with a joint goal of developing the region’s industry and social inclusion, to create competitive new products and services, and use domestic and EU funds efficiently. Another goal is to make the science park a hub for innovation for the creative technologies of the future.</w:t>
      </w:r>
    </w:p>
    <w:p w14:paraId="49C5BA15" w14:textId="41F7748D" w:rsidR="00FA29F0" w:rsidRPr="007D36CF" w:rsidRDefault="00FA29F0" w:rsidP="00FA29F0">
      <w:pPr>
        <w:spacing w:after="0" w:line="240" w:lineRule="auto"/>
        <w:rPr>
          <w:rFonts w:asciiTheme="majorHAnsi" w:hAnsiTheme="majorHAnsi" w:cs="Times New Roman"/>
          <w:lang w:val="en-GB"/>
        </w:rPr>
      </w:pPr>
      <w:r w:rsidRPr="007D36CF">
        <w:rPr>
          <w:rFonts w:asciiTheme="majorHAnsi" w:hAnsiTheme="majorHAnsi" w:cs="Times New Roman"/>
          <w:lang w:val="en-GB"/>
        </w:rPr>
        <w:t xml:space="preserve">The investments connect the research and development opportunities and knowledge pool of </w:t>
      </w:r>
      <w:r w:rsidR="00B5208F" w:rsidRPr="007D36CF">
        <w:rPr>
          <w:rFonts w:asciiTheme="majorHAnsi" w:hAnsiTheme="majorHAnsi" w:cs="Times New Roman"/>
          <w:lang w:val="en-GB"/>
        </w:rPr>
        <w:t>OU</w:t>
      </w:r>
      <w:r w:rsidRPr="007D36CF">
        <w:rPr>
          <w:rFonts w:asciiTheme="majorHAnsi" w:hAnsiTheme="majorHAnsi" w:cs="Times New Roman"/>
          <w:lang w:val="en-GB"/>
        </w:rPr>
        <w:t xml:space="preserve"> with the resources of the economic actors in the cities.</w:t>
      </w:r>
    </w:p>
    <w:p w14:paraId="418091B1" w14:textId="77777777" w:rsidR="00FA29F0" w:rsidRPr="007D36CF" w:rsidRDefault="00FA29F0" w:rsidP="00FA29F0">
      <w:pPr>
        <w:spacing w:after="0" w:line="240" w:lineRule="auto"/>
        <w:rPr>
          <w:rFonts w:asciiTheme="majorHAnsi" w:hAnsiTheme="majorHAnsi" w:cs="Times New Roman"/>
          <w:lang w:val="en-GB"/>
        </w:rPr>
      </w:pPr>
      <w:r w:rsidRPr="007D36CF">
        <w:rPr>
          <w:rFonts w:asciiTheme="majorHAnsi" w:hAnsiTheme="majorHAnsi" w:cs="Times New Roman"/>
          <w:lang w:val="en-GB"/>
        </w:rPr>
        <w:t>As a strategic sector, university science and innovation parks and market-based technology parks will be key elements of the knowledge-based economy of the future.</w:t>
      </w:r>
    </w:p>
    <w:p w14:paraId="7C6219E0" w14:textId="77777777" w:rsidR="00FA29F0" w:rsidRPr="007D36CF" w:rsidRDefault="00FA29F0" w:rsidP="00FA29F0">
      <w:pPr>
        <w:spacing w:after="0" w:line="240" w:lineRule="auto"/>
        <w:rPr>
          <w:rFonts w:asciiTheme="majorHAnsi" w:hAnsiTheme="majorHAnsi" w:cs="Times New Roman"/>
          <w:lang w:val="en-GB"/>
        </w:rPr>
      </w:pPr>
      <w:r w:rsidRPr="007D36CF">
        <w:rPr>
          <w:rFonts w:asciiTheme="majorHAnsi" w:hAnsiTheme="majorHAnsi" w:cs="Times New Roman"/>
          <w:lang w:val="en-GB"/>
        </w:rPr>
        <w:t>[</w:t>
      </w:r>
      <w:hyperlink r:id="rId14" w:history="1">
        <w:r w:rsidRPr="007D36CF">
          <w:rPr>
            <w:rStyle w:val="Hiperhivatkozs"/>
            <w:rFonts w:asciiTheme="majorHAnsi" w:hAnsiTheme="majorHAnsi" w:cs="Times New Roman"/>
            <w:lang w:val="en-GB"/>
          </w:rPr>
          <w:t>https://uni-obuda.hu/portfolio-items/industries-of-the-future-technology-and-innovation-parks-zsambek/</w:t>
        </w:r>
      </w:hyperlink>
      <w:r w:rsidRPr="007D36CF">
        <w:rPr>
          <w:rFonts w:asciiTheme="majorHAnsi" w:hAnsiTheme="majorHAnsi" w:cs="Times New Roman"/>
          <w:lang w:val="en-GB"/>
        </w:rPr>
        <w:t xml:space="preserve"> </w:t>
      </w:r>
    </w:p>
    <w:p w14:paraId="5A8799C3" w14:textId="77777777" w:rsidR="00FA29F0" w:rsidRPr="007D36CF" w:rsidRDefault="00FA29F0" w:rsidP="00FA29F0">
      <w:pPr>
        <w:spacing w:after="0" w:line="240" w:lineRule="auto"/>
        <w:rPr>
          <w:rFonts w:asciiTheme="majorHAnsi" w:hAnsiTheme="majorHAnsi" w:cs="Times New Roman"/>
          <w:lang w:val="en-GB"/>
        </w:rPr>
      </w:pPr>
      <w:hyperlink r:id="rId15" w:history="1">
        <w:r w:rsidRPr="007D36CF">
          <w:rPr>
            <w:rStyle w:val="Hiperhivatkozs"/>
            <w:rFonts w:asciiTheme="majorHAnsi" w:hAnsiTheme="majorHAnsi" w:cs="Times New Roman"/>
            <w:lang w:val="en-GB"/>
          </w:rPr>
          <w:t>https://uni-obuda.hu/portfolio-items/mechatronics-technology-and-innovation-parks-szekesfehervar</w:t>
        </w:r>
      </w:hyperlink>
    </w:p>
    <w:p w14:paraId="1F22C38E" w14:textId="77777777" w:rsidR="00FA29F0" w:rsidRPr="007D36CF" w:rsidRDefault="00FA29F0" w:rsidP="00FA29F0">
      <w:pPr>
        <w:spacing w:after="0" w:line="240" w:lineRule="auto"/>
        <w:rPr>
          <w:rFonts w:asciiTheme="majorHAnsi" w:hAnsiTheme="majorHAnsi" w:cs="Times New Roman"/>
          <w:lang w:val="en-GB"/>
        </w:rPr>
      </w:pPr>
      <w:hyperlink r:id="rId16" w:history="1">
        <w:r w:rsidRPr="007D36CF">
          <w:rPr>
            <w:rStyle w:val="Hiperhivatkozs"/>
            <w:rFonts w:asciiTheme="majorHAnsi" w:hAnsiTheme="majorHAnsi" w:cs="Times New Roman"/>
            <w:lang w:val="en-GB"/>
          </w:rPr>
          <w:t>https://uni-obuda.hu/portfolio-items/smart-industry-technology-and-innovation-parks-kaposvar</w:t>
        </w:r>
      </w:hyperlink>
      <w:r w:rsidRPr="007D36CF">
        <w:rPr>
          <w:rFonts w:asciiTheme="majorHAnsi" w:hAnsiTheme="majorHAnsi" w:cs="Times New Roman"/>
          <w:lang w:val="en-GB"/>
        </w:rPr>
        <w:t>]</w:t>
      </w:r>
    </w:p>
    <w:p w14:paraId="2434C792" w14:textId="0705381B" w:rsidR="00FA29F0" w:rsidRPr="007D36CF" w:rsidRDefault="00B5208F" w:rsidP="00FA29F0">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4146F9" w:rsidRPr="007D36CF">
        <w:rPr>
          <w:rFonts w:asciiTheme="majorHAnsi" w:hAnsiTheme="majorHAnsi" w:cs="Times New Roman"/>
          <w:lang w:val="en-GB"/>
        </w:rPr>
        <w:t xml:space="preserve"> is member of </w:t>
      </w:r>
      <w:r w:rsidR="00C56598" w:rsidRPr="007D36CF">
        <w:rPr>
          <w:rFonts w:asciiTheme="majorHAnsi" w:hAnsiTheme="majorHAnsi" w:cs="Times New Roman"/>
          <w:b/>
          <w:bCs/>
          <w:lang w:val="en-GB"/>
        </w:rPr>
        <w:t>International Association of Science Parks and Areas of Innovation</w:t>
      </w:r>
      <w:r w:rsidR="00C56598" w:rsidRPr="007D36CF">
        <w:rPr>
          <w:rFonts w:asciiTheme="majorHAnsi" w:hAnsiTheme="majorHAnsi" w:cs="Times New Roman"/>
          <w:lang w:val="en-GB"/>
        </w:rPr>
        <w:t xml:space="preserve"> - </w:t>
      </w:r>
      <w:r w:rsidR="004146F9" w:rsidRPr="007D36CF">
        <w:rPr>
          <w:rFonts w:asciiTheme="majorHAnsi" w:hAnsiTheme="majorHAnsi" w:cs="Times New Roman"/>
          <w:lang w:val="en-GB"/>
        </w:rPr>
        <w:t xml:space="preserve">IASP </w:t>
      </w:r>
      <w:r w:rsidR="00C56598" w:rsidRPr="007D36CF">
        <w:rPr>
          <w:rFonts w:asciiTheme="majorHAnsi" w:hAnsiTheme="majorHAnsi" w:cs="Times New Roman"/>
          <w:lang w:val="en-GB"/>
        </w:rPr>
        <w:t>(https://www.iasp.ws/).</w:t>
      </w:r>
    </w:p>
    <w:p w14:paraId="65AB634B" w14:textId="77777777" w:rsidR="00753ED1" w:rsidRPr="007D36CF" w:rsidRDefault="00753ED1" w:rsidP="5602D1FA">
      <w:pPr>
        <w:spacing w:after="0" w:line="240" w:lineRule="auto"/>
        <w:jc w:val="both"/>
        <w:rPr>
          <w:rFonts w:asciiTheme="majorHAnsi" w:hAnsiTheme="majorHAnsi" w:cs="Times New Roman"/>
          <w:lang w:val="en-GB"/>
        </w:rPr>
      </w:pPr>
    </w:p>
    <w:p w14:paraId="36B76277" w14:textId="4E02BBF9" w:rsidR="0099323B" w:rsidRPr="007D36CF" w:rsidRDefault="00B5208F" w:rsidP="00050899">
      <w:pPr>
        <w:pStyle w:val="Cmsor3"/>
        <w:rPr>
          <w:lang w:val="pl-PL"/>
        </w:rPr>
      </w:pPr>
      <w:bookmarkStart w:id="5" w:name="_Toc230766975"/>
      <w:r w:rsidRPr="007D36CF">
        <w:rPr>
          <w:lang w:val="pl-PL"/>
        </w:rPr>
        <w:t>OU</w:t>
      </w:r>
      <w:r w:rsidR="00AD0A53" w:rsidRPr="007D36CF">
        <w:rPr>
          <w:lang w:val="pl-PL"/>
        </w:rPr>
        <w:t xml:space="preserve"> on the </w:t>
      </w:r>
      <w:r w:rsidR="00E76B8C" w:rsidRPr="007D36CF">
        <w:rPr>
          <w:lang w:val="pl-PL"/>
        </w:rPr>
        <w:t xml:space="preserve">NATO </w:t>
      </w:r>
      <w:r w:rsidR="0099323B" w:rsidRPr="007D36CF">
        <w:rPr>
          <w:lang w:val="pl-PL"/>
        </w:rPr>
        <w:t xml:space="preserve">DIANA </w:t>
      </w:r>
      <w:r w:rsidR="00AD0A53" w:rsidRPr="007D36CF">
        <w:rPr>
          <w:lang w:val="pl-PL"/>
        </w:rPr>
        <w:t>map</w:t>
      </w:r>
      <w:bookmarkEnd w:id="5"/>
    </w:p>
    <w:p w14:paraId="37C8FBAD" w14:textId="25047D1D" w:rsidR="008B4276" w:rsidRPr="007D36CF" w:rsidRDefault="00AD0A53" w:rsidP="0099323B">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Three of </w:t>
      </w:r>
      <w:r w:rsidR="00B5208F" w:rsidRPr="007D36CF">
        <w:rPr>
          <w:rFonts w:asciiTheme="majorHAnsi" w:hAnsiTheme="majorHAnsi" w:cs="Times New Roman"/>
          <w:lang w:val="en-GB"/>
        </w:rPr>
        <w:t>OU</w:t>
      </w:r>
      <w:r w:rsidRPr="007D36CF">
        <w:rPr>
          <w:rFonts w:asciiTheme="majorHAnsi" w:hAnsiTheme="majorHAnsi" w:cs="Times New Roman"/>
          <w:lang w:val="en-GB"/>
        </w:rPr>
        <w:t xml:space="preserve">’s </w:t>
      </w:r>
      <w:r w:rsidR="008B4276" w:rsidRPr="007D36CF">
        <w:rPr>
          <w:rFonts w:asciiTheme="majorHAnsi" w:hAnsiTheme="majorHAnsi" w:cs="Times New Roman"/>
          <w:lang w:val="en-GB"/>
        </w:rPr>
        <w:t>laboratories are included in</w:t>
      </w:r>
      <w:r w:rsidRPr="007D36CF">
        <w:rPr>
          <w:rFonts w:asciiTheme="majorHAnsi" w:hAnsiTheme="majorHAnsi" w:cs="Times New Roman"/>
          <w:lang w:val="en-GB"/>
        </w:rPr>
        <w:t xml:space="preserve"> </w:t>
      </w:r>
      <w:r w:rsidR="0099323B" w:rsidRPr="007D36CF">
        <w:rPr>
          <w:rFonts w:asciiTheme="majorHAnsi" w:hAnsiTheme="majorHAnsi" w:cs="Times New Roman"/>
          <w:b/>
          <w:bCs/>
          <w:lang w:val="en-GB"/>
        </w:rPr>
        <w:t>NATO</w:t>
      </w:r>
      <w:r w:rsidR="008B4276" w:rsidRPr="007D36CF">
        <w:rPr>
          <w:rFonts w:asciiTheme="majorHAnsi" w:hAnsiTheme="majorHAnsi" w:cs="Times New Roman"/>
          <w:b/>
          <w:bCs/>
          <w:lang w:val="en-GB"/>
        </w:rPr>
        <w:t>’s</w:t>
      </w:r>
      <w:r w:rsidR="0099323B" w:rsidRPr="007D36CF">
        <w:rPr>
          <w:rFonts w:asciiTheme="majorHAnsi" w:hAnsiTheme="majorHAnsi" w:cs="Times New Roman"/>
          <w:b/>
          <w:bCs/>
          <w:lang w:val="en-GB"/>
        </w:rPr>
        <w:t xml:space="preserve"> DIANA </w:t>
      </w:r>
      <w:r w:rsidR="008B4276" w:rsidRPr="007D36CF">
        <w:rPr>
          <w:rFonts w:asciiTheme="majorHAnsi" w:hAnsiTheme="majorHAnsi" w:cs="Times New Roman"/>
          <w:b/>
          <w:bCs/>
          <w:lang w:val="en-GB"/>
        </w:rPr>
        <w:t>innovation accelerator programme</w:t>
      </w:r>
      <w:r w:rsidR="00BF7B01" w:rsidRPr="007D36CF">
        <w:rPr>
          <w:rFonts w:asciiTheme="majorHAnsi" w:hAnsiTheme="majorHAnsi" w:cs="Times New Roman"/>
          <w:lang w:val="en-GB"/>
        </w:rPr>
        <w:t xml:space="preserve"> (https://www.diana.nato.int/)</w:t>
      </w:r>
      <w:r w:rsidR="008B4276" w:rsidRPr="007D36CF">
        <w:rPr>
          <w:rFonts w:asciiTheme="majorHAnsi" w:hAnsiTheme="majorHAnsi" w:cs="Times New Roman"/>
          <w:lang w:val="en-GB"/>
        </w:rPr>
        <w:t>.</w:t>
      </w:r>
    </w:p>
    <w:p w14:paraId="33B98762" w14:textId="20FA4A88" w:rsidR="00781E72" w:rsidRPr="007D36CF" w:rsidRDefault="00B5208F" w:rsidP="00781E72">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781E72" w:rsidRPr="007D36CF">
        <w:rPr>
          <w:rFonts w:asciiTheme="majorHAnsi" w:hAnsiTheme="majorHAnsi" w:cs="Times New Roman"/>
          <w:lang w:val="en-GB"/>
        </w:rPr>
        <w:t>'s specialists and researchers will test defence and civilian innovations in the fields of 5G, robotics, military, and communications.</w:t>
      </w:r>
    </w:p>
    <w:p w14:paraId="6F8B915E" w14:textId="43358677" w:rsidR="00781E72" w:rsidRPr="007D36CF" w:rsidRDefault="00781E72" w:rsidP="00781E72">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DIANA program is NATO's innovation support system, which connects selected test centres through accelerators. The accelerator program and network of test centres are used to bring together start-ups, operational users, scientists and system integrators to advance Deep Tech with dual-use solutions for the defence alliance. The test centres are also involved in the technical testing of the challenges announced by NATO's DIANA program.</w:t>
      </w:r>
    </w:p>
    <w:p w14:paraId="5854AA06" w14:textId="77777777" w:rsidR="00781E72" w:rsidRPr="007D36CF" w:rsidRDefault="00781E72" w:rsidP="00781E72">
      <w:pPr>
        <w:spacing w:after="0" w:line="240" w:lineRule="auto"/>
        <w:jc w:val="both"/>
        <w:rPr>
          <w:rFonts w:asciiTheme="majorHAnsi" w:hAnsiTheme="majorHAnsi" w:cs="Times New Roman"/>
          <w:lang w:val="en-GB"/>
        </w:rPr>
      </w:pPr>
    </w:p>
    <w:p w14:paraId="1725E1B7" w14:textId="6FB7A032" w:rsidR="00781E72" w:rsidRPr="007D36CF" w:rsidRDefault="00781E72" w:rsidP="00781E72">
      <w:pPr>
        <w:spacing w:after="0" w:line="240" w:lineRule="auto"/>
        <w:jc w:val="both"/>
        <w:rPr>
          <w:rFonts w:asciiTheme="majorHAnsi" w:hAnsiTheme="majorHAnsi" w:cs="Times New Roman"/>
          <w:b/>
          <w:bCs/>
          <w:lang w:val="en-GB"/>
        </w:rPr>
      </w:pPr>
      <w:r w:rsidRPr="007D36CF">
        <w:rPr>
          <w:rFonts w:asciiTheme="majorHAnsi" w:hAnsiTheme="majorHAnsi" w:cs="Times New Roman"/>
          <w:b/>
          <w:bCs/>
          <w:lang w:val="en-GB"/>
        </w:rPr>
        <w:t xml:space="preserve">Test sites participating in the </w:t>
      </w:r>
      <w:r w:rsidR="000666D1" w:rsidRPr="007D36CF">
        <w:rPr>
          <w:rFonts w:asciiTheme="majorHAnsi" w:hAnsiTheme="majorHAnsi" w:cs="Times New Roman"/>
          <w:b/>
          <w:bCs/>
          <w:lang w:val="en-GB"/>
        </w:rPr>
        <w:t>OU</w:t>
      </w:r>
      <w:r w:rsidRPr="007D36CF">
        <w:rPr>
          <w:rFonts w:asciiTheme="majorHAnsi" w:hAnsiTheme="majorHAnsi" w:cs="Times New Roman"/>
          <w:b/>
          <w:bCs/>
          <w:lang w:val="en-GB"/>
        </w:rPr>
        <w:t xml:space="preserve"> DIANA program</w:t>
      </w:r>
    </w:p>
    <w:p w14:paraId="2350F6A9" w14:textId="77777777" w:rsidR="00781E72" w:rsidRPr="007D36CF" w:rsidRDefault="00781E72" w:rsidP="00781E72">
      <w:pPr>
        <w:spacing w:after="0" w:line="240" w:lineRule="auto"/>
        <w:jc w:val="both"/>
        <w:rPr>
          <w:rFonts w:asciiTheme="majorHAnsi" w:hAnsiTheme="majorHAnsi" w:cs="Times New Roman"/>
          <w:lang w:val="en-GB"/>
        </w:rPr>
      </w:pPr>
    </w:p>
    <w:p w14:paraId="74136850" w14:textId="21C243F3" w:rsidR="00781E72" w:rsidRPr="007D36CF" w:rsidRDefault="000666D1" w:rsidP="00781E72">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w:t>
      </w:r>
      <w:r w:rsidR="00781E72" w:rsidRPr="007D36CF">
        <w:rPr>
          <w:rFonts w:asciiTheme="majorHAnsi" w:hAnsiTheme="majorHAnsi" w:cs="Times New Roman"/>
          <w:lang w:val="en-GB"/>
        </w:rPr>
        <w:t xml:space="preserve">The </w:t>
      </w:r>
      <w:r w:rsidR="00781E72" w:rsidRPr="007D36CF">
        <w:rPr>
          <w:rFonts w:asciiTheme="majorHAnsi" w:hAnsiTheme="majorHAnsi" w:cs="Times New Roman"/>
          <w:b/>
          <w:bCs/>
          <w:lang w:val="en-GB"/>
        </w:rPr>
        <w:t xml:space="preserve">Antal Bejczy Intelligent Robotics </w:t>
      </w:r>
      <w:proofErr w:type="spellStart"/>
      <w:r w:rsidR="00781E72" w:rsidRPr="007D36CF">
        <w:rPr>
          <w:rFonts w:asciiTheme="majorHAnsi" w:hAnsiTheme="majorHAnsi" w:cs="Times New Roman"/>
          <w:b/>
          <w:bCs/>
          <w:lang w:val="en-GB"/>
        </w:rPr>
        <w:t>Center</w:t>
      </w:r>
      <w:proofErr w:type="spellEnd"/>
      <w:r w:rsidR="00781E72" w:rsidRPr="007D36CF">
        <w:rPr>
          <w:rFonts w:asciiTheme="majorHAnsi" w:hAnsiTheme="majorHAnsi" w:cs="Times New Roman"/>
          <w:b/>
          <w:bCs/>
          <w:lang w:val="en-GB"/>
        </w:rPr>
        <w:t xml:space="preserve"> of </w:t>
      </w:r>
      <w:r w:rsidRPr="007D36CF">
        <w:rPr>
          <w:rFonts w:asciiTheme="majorHAnsi" w:hAnsiTheme="majorHAnsi" w:cs="Times New Roman"/>
          <w:b/>
          <w:bCs/>
          <w:lang w:val="en-GB"/>
        </w:rPr>
        <w:t>EKIK</w:t>
      </w:r>
      <w:r w:rsidR="00781E72" w:rsidRPr="007D36CF">
        <w:rPr>
          <w:rFonts w:asciiTheme="majorHAnsi" w:hAnsiTheme="majorHAnsi" w:cs="Times New Roman"/>
          <w:lang w:val="en-GB"/>
        </w:rPr>
        <w:t xml:space="preserve"> is the dominant robotics </w:t>
      </w:r>
      <w:r w:rsidRPr="007D36CF">
        <w:rPr>
          <w:rFonts w:asciiTheme="majorHAnsi" w:hAnsiTheme="majorHAnsi" w:cs="Times New Roman"/>
          <w:lang w:val="en-GB"/>
        </w:rPr>
        <w:t>centre</w:t>
      </w:r>
      <w:r w:rsidR="00781E72" w:rsidRPr="007D36CF">
        <w:rPr>
          <w:rFonts w:asciiTheme="majorHAnsi" w:hAnsiTheme="majorHAnsi" w:cs="Times New Roman"/>
          <w:lang w:val="en-GB"/>
        </w:rPr>
        <w:t xml:space="preserve"> in Hungary and Central Europe. Additional </w:t>
      </w:r>
      <w:r w:rsidRPr="007D36CF">
        <w:rPr>
          <w:rFonts w:asciiTheme="majorHAnsi" w:hAnsiTheme="majorHAnsi" w:cs="Times New Roman"/>
          <w:lang w:val="en-GB"/>
        </w:rPr>
        <w:t xml:space="preserve">EKIK </w:t>
      </w:r>
      <w:r w:rsidR="00781E72" w:rsidRPr="007D36CF">
        <w:rPr>
          <w:rFonts w:asciiTheme="majorHAnsi" w:hAnsiTheme="majorHAnsi" w:cs="Times New Roman"/>
          <w:lang w:val="en-GB"/>
        </w:rPr>
        <w:t xml:space="preserve">research </w:t>
      </w:r>
      <w:r w:rsidRPr="007D36CF">
        <w:rPr>
          <w:rFonts w:asciiTheme="majorHAnsi" w:hAnsiTheme="majorHAnsi" w:cs="Times New Roman"/>
          <w:lang w:val="en-GB"/>
        </w:rPr>
        <w:t>centres</w:t>
      </w:r>
      <w:r w:rsidR="00781E72" w:rsidRPr="007D36CF">
        <w:rPr>
          <w:rFonts w:asciiTheme="majorHAnsi" w:hAnsiTheme="majorHAnsi" w:cs="Times New Roman"/>
          <w:lang w:val="en-GB"/>
        </w:rPr>
        <w:t xml:space="preserve"> are available, which are responsible for health technologies, IT development, health economics, geospatial informatics, and control technology.</w:t>
      </w:r>
    </w:p>
    <w:p w14:paraId="2795CABD" w14:textId="77777777" w:rsidR="00781E72" w:rsidRPr="007D36CF" w:rsidRDefault="00781E72" w:rsidP="00781E72">
      <w:pPr>
        <w:spacing w:after="0" w:line="240" w:lineRule="auto"/>
        <w:jc w:val="both"/>
        <w:rPr>
          <w:rFonts w:asciiTheme="majorHAnsi" w:hAnsiTheme="majorHAnsi" w:cs="Times New Roman"/>
          <w:lang w:val="en-GB"/>
        </w:rPr>
      </w:pPr>
    </w:p>
    <w:p w14:paraId="388F69EF" w14:textId="77137DDD" w:rsidR="00781E72" w:rsidRPr="007D36CF" w:rsidRDefault="000666D1" w:rsidP="00781E72">
      <w:pPr>
        <w:spacing w:after="0" w:line="240" w:lineRule="auto"/>
        <w:jc w:val="both"/>
        <w:rPr>
          <w:rFonts w:asciiTheme="majorHAnsi" w:hAnsiTheme="majorHAnsi" w:cs="Times New Roman"/>
          <w:lang w:val="en-GB"/>
        </w:rPr>
      </w:pPr>
      <w:r w:rsidRPr="007D36CF">
        <w:rPr>
          <w:rFonts w:asciiTheme="majorHAnsi" w:hAnsiTheme="majorHAnsi" w:cs="Times New Roman"/>
          <w:lang w:val="en-GB"/>
        </w:rPr>
        <w:lastRenderedPageBreak/>
        <w:t xml:space="preserve">- </w:t>
      </w:r>
      <w:r w:rsidR="00781E72" w:rsidRPr="007D36CF">
        <w:rPr>
          <w:rFonts w:asciiTheme="majorHAnsi" w:hAnsiTheme="majorHAnsi" w:cs="Times New Roman"/>
          <w:lang w:val="en-GB"/>
        </w:rPr>
        <w:t xml:space="preserve">The </w:t>
      </w:r>
      <w:r w:rsidRPr="007D36CF">
        <w:rPr>
          <w:rFonts w:asciiTheme="majorHAnsi" w:hAnsiTheme="majorHAnsi" w:cs="Times New Roman"/>
          <w:b/>
          <w:bCs/>
          <w:lang w:val="en-GB"/>
        </w:rPr>
        <w:t xml:space="preserve">5G lab of </w:t>
      </w:r>
      <w:r w:rsidR="00781E72" w:rsidRPr="007D36CF">
        <w:rPr>
          <w:rFonts w:asciiTheme="majorHAnsi" w:hAnsiTheme="majorHAnsi" w:cs="Times New Roman"/>
          <w:b/>
          <w:bCs/>
          <w:lang w:val="en-GB"/>
        </w:rPr>
        <w:t>Kandó Kálmán Faculty of Electrical Engineering</w:t>
      </w:r>
      <w:r w:rsidR="00781E72" w:rsidRPr="007D36CF">
        <w:rPr>
          <w:rFonts w:asciiTheme="majorHAnsi" w:hAnsiTheme="majorHAnsi" w:cs="Times New Roman"/>
          <w:lang w:val="en-GB"/>
        </w:rPr>
        <w:t xml:space="preserve"> offers technology development and testing related to the field, and power electronics and sensor technology development capacities are also available here.</w:t>
      </w:r>
    </w:p>
    <w:p w14:paraId="70DFD548" w14:textId="77777777" w:rsidR="00781E72" w:rsidRPr="007D36CF" w:rsidRDefault="00781E72" w:rsidP="00781E72">
      <w:pPr>
        <w:spacing w:after="0" w:line="240" w:lineRule="auto"/>
        <w:jc w:val="both"/>
        <w:rPr>
          <w:rFonts w:asciiTheme="majorHAnsi" w:hAnsiTheme="majorHAnsi" w:cs="Times New Roman"/>
          <w:lang w:val="en-GB"/>
        </w:rPr>
      </w:pPr>
    </w:p>
    <w:p w14:paraId="230F6A40" w14:textId="715D17BE" w:rsidR="0099323B" w:rsidRPr="007D36CF" w:rsidRDefault="000666D1" w:rsidP="00781E72">
      <w:pPr>
        <w:spacing w:after="0" w:line="240" w:lineRule="auto"/>
        <w:jc w:val="both"/>
        <w:rPr>
          <w:rFonts w:asciiTheme="majorHAnsi" w:hAnsiTheme="majorHAnsi" w:cs="Times New Roman"/>
          <w:lang w:val="en-GB"/>
        </w:rPr>
      </w:pPr>
      <w:r w:rsidRPr="007D36CF">
        <w:rPr>
          <w:rFonts w:asciiTheme="majorHAnsi" w:hAnsiTheme="majorHAnsi" w:cs="Times New Roman"/>
          <w:lang w:val="en-GB"/>
        </w:rPr>
        <w:t>- T</w:t>
      </w:r>
      <w:r w:rsidR="00781E72" w:rsidRPr="007D36CF">
        <w:rPr>
          <w:rFonts w:asciiTheme="majorHAnsi" w:hAnsiTheme="majorHAnsi" w:cs="Times New Roman"/>
          <w:lang w:val="en-GB"/>
        </w:rPr>
        <w:t xml:space="preserve">he </w:t>
      </w:r>
      <w:r w:rsidR="00781E72" w:rsidRPr="007D36CF">
        <w:rPr>
          <w:rFonts w:asciiTheme="majorHAnsi" w:hAnsiTheme="majorHAnsi" w:cs="Times New Roman"/>
          <w:b/>
          <w:bCs/>
          <w:lang w:val="en-GB"/>
        </w:rPr>
        <w:t xml:space="preserve">Military </w:t>
      </w:r>
      <w:proofErr w:type="spellStart"/>
      <w:r w:rsidR="00781E72" w:rsidRPr="007D36CF">
        <w:rPr>
          <w:rFonts w:asciiTheme="majorHAnsi" w:hAnsiTheme="majorHAnsi" w:cs="Times New Roman"/>
          <w:b/>
          <w:bCs/>
          <w:lang w:val="en-GB"/>
        </w:rPr>
        <w:t>Infocommunication</w:t>
      </w:r>
      <w:proofErr w:type="spellEnd"/>
      <w:r w:rsidR="00781E72" w:rsidRPr="007D36CF">
        <w:rPr>
          <w:rFonts w:asciiTheme="majorHAnsi" w:hAnsiTheme="majorHAnsi" w:cs="Times New Roman"/>
          <w:b/>
          <w:bCs/>
          <w:lang w:val="en-GB"/>
        </w:rPr>
        <w:t xml:space="preserve"> Lab of Bánki Donát Faculty of Mechanical and Security Engineering</w:t>
      </w:r>
      <w:r w:rsidR="00781E72" w:rsidRPr="007D36CF">
        <w:rPr>
          <w:rFonts w:asciiTheme="majorHAnsi" w:hAnsiTheme="majorHAnsi" w:cs="Times New Roman"/>
          <w:lang w:val="en-GB"/>
        </w:rPr>
        <w:t xml:space="preserve"> will carry out the testing processes of military </w:t>
      </w:r>
      <w:proofErr w:type="spellStart"/>
      <w:r w:rsidR="00781E72" w:rsidRPr="007D36CF">
        <w:rPr>
          <w:rFonts w:asciiTheme="majorHAnsi" w:hAnsiTheme="majorHAnsi" w:cs="Times New Roman"/>
          <w:lang w:val="en-GB"/>
        </w:rPr>
        <w:t>infocommunication</w:t>
      </w:r>
      <w:proofErr w:type="spellEnd"/>
      <w:r w:rsidR="00781E72" w:rsidRPr="007D36CF">
        <w:rPr>
          <w:rFonts w:asciiTheme="majorHAnsi" w:hAnsiTheme="majorHAnsi" w:cs="Times New Roman"/>
          <w:lang w:val="en-GB"/>
        </w:rPr>
        <w:t xml:space="preserve"> systems with the participation of the faculty's </w:t>
      </w:r>
      <w:proofErr w:type="gramStart"/>
      <w:r w:rsidR="00781E72" w:rsidRPr="007D36CF">
        <w:rPr>
          <w:rFonts w:asciiTheme="majorHAnsi" w:hAnsiTheme="majorHAnsi" w:cs="Times New Roman"/>
          <w:lang w:val="en-GB"/>
        </w:rPr>
        <w:t>specialists, and</w:t>
      </w:r>
      <w:proofErr w:type="gramEnd"/>
      <w:r w:rsidR="00781E72" w:rsidRPr="007D36CF">
        <w:rPr>
          <w:rFonts w:asciiTheme="majorHAnsi" w:hAnsiTheme="majorHAnsi" w:cs="Times New Roman"/>
          <w:lang w:val="en-GB"/>
        </w:rPr>
        <w:t xml:space="preserve"> participate in the development of development alternatives.</w:t>
      </w:r>
    </w:p>
    <w:p w14:paraId="41A215D6" w14:textId="77777777" w:rsidR="0099323B" w:rsidRPr="007D36CF" w:rsidRDefault="0099323B" w:rsidP="5602D1FA">
      <w:pPr>
        <w:spacing w:after="0" w:line="240" w:lineRule="auto"/>
        <w:jc w:val="both"/>
        <w:rPr>
          <w:rFonts w:asciiTheme="majorHAnsi" w:hAnsiTheme="majorHAnsi" w:cs="Times New Roman"/>
          <w:lang w:val="en-GB"/>
        </w:rPr>
      </w:pPr>
    </w:p>
    <w:p w14:paraId="15092E7C" w14:textId="77777777" w:rsidR="00687B50" w:rsidRPr="007D36CF" w:rsidRDefault="00687B50" w:rsidP="5602D1FA">
      <w:pPr>
        <w:spacing w:after="0" w:line="240" w:lineRule="auto"/>
        <w:jc w:val="both"/>
        <w:rPr>
          <w:rFonts w:asciiTheme="majorHAnsi" w:hAnsiTheme="majorHAnsi" w:cs="Times New Roman"/>
          <w:lang w:val="en-GB"/>
        </w:rPr>
      </w:pPr>
    </w:p>
    <w:p w14:paraId="7CC4CB50" w14:textId="1DE06E6F" w:rsidR="24B424D1" w:rsidRPr="007D36CF" w:rsidRDefault="00E00C04" w:rsidP="005773FC">
      <w:pPr>
        <w:pStyle w:val="Cmsor1"/>
        <w:rPr>
          <w:lang w:val="pl-PL"/>
        </w:rPr>
      </w:pPr>
      <w:bookmarkStart w:id="6" w:name="_Toc230766976"/>
      <w:r>
        <w:rPr>
          <w:lang w:val="pl-PL"/>
        </w:rPr>
        <w:t>5</w:t>
      </w:r>
      <w:r w:rsidR="00050899" w:rsidRPr="007D36CF">
        <w:rPr>
          <w:lang w:val="pl-PL"/>
        </w:rPr>
        <w:t xml:space="preserve">. </w:t>
      </w:r>
      <w:r w:rsidR="24B424D1" w:rsidRPr="007D36CF">
        <w:rPr>
          <w:lang w:val="pl-PL"/>
        </w:rPr>
        <w:t>Faculties</w:t>
      </w:r>
      <w:bookmarkEnd w:id="6"/>
    </w:p>
    <w:p w14:paraId="05C5AC75" w14:textId="77777777" w:rsidR="006F1A02" w:rsidRPr="007D36CF" w:rsidRDefault="006F1A02" w:rsidP="00D1697B">
      <w:pPr>
        <w:pStyle w:val="Cmsor2"/>
        <w:rPr>
          <w:lang w:val="en-GB"/>
        </w:rPr>
      </w:pPr>
      <w:bookmarkStart w:id="7" w:name="_Toc230766977"/>
      <w:r w:rsidRPr="007D36CF">
        <w:rPr>
          <w:lang w:val="en-GB"/>
        </w:rPr>
        <w:t>Alba Regia Technical Faculty (AMK)</w:t>
      </w:r>
      <w:bookmarkEnd w:id="7"/>
    </w:p>
    <w:p w14:paraId="0B75CA7E" w14:textId="77777777"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Alba Regia Technical Faculty was established in 2014 with the merger of two higher education institutes in </w:t>
      </w:r>
      <w:proofErr w:type="spellStart"/>
      <w:r w:rsidRPr="007D36CF">
        <w:rPr>
          <w:rFonts w:asciiTheme="majorHAnsi" w:hAnsiTheme="majorHAnsi" w:cs="Times New Roman"/>
          <w:lang w:val="en-GB"/>
        </w:rPr>
        <w:t>Székesfehérvár</w:t>
      </w:r>
      <w:proofErr w:type="spellEnd"/>
      <w:r w:rsidRPr="007D36CF">
        <w:rPr>
          <w:rFonts w:asciiTheme="majorHAnsi" w:hAnsiTheme="majorHAnsi" w:cs="Times New Roman"/>
          <w:lang w:val="en-GB"/>
        </w:rPr>
        <w:t>. Currently the Institute of Engineering and the Institute of Geoinformatics operate as the successors of two former institutes. The Institute of Engineering prides itself for its long-established educational traditions and professional experience in the border areas of engineering in electronics, informatics, mechatronics and technical-economic sciences. The Institute of Geoinformatics has offered programs in the field of land survey, cartography and geoinformatics at BSc and MSc levels for more than 50 years.</w:t>
      </w:r>
    </w:p>
    <w:p w14:paraId="40E5E9EA" w14:textId="77777777" w:rsidR="006F1A02" w:rsidRPr="007D36CF" w:rsidRDefault="006F1A02" w:rsidP="006F1A02">
      <w:pPr>
        <w:spacing w:after="0" w:line="240" w:lineRule="auto"/>
        <w:jc w:val="both"/>
        <w:rPr>
          <w:rFonts w:asciiTheme="majorHAnsi" w:hAnsiTheme="majorHAnsi" w:cs="Times New Roman"/>
          <w:lang w:val="en-GB"/>
        </w:rPr>
      </w:pPr>
    </w:p>
    <w:p w14:paraId="4F4B7AF1" w14:textId="77777777"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Research areas:</w:t>
      </w:r>
    </w:p>
    <w:p w14:paraId="42854BC2" w14:textId="6B93CD16"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INSTITUTE OF GEOINFORMATICS Geodesy | Photogrammetry and Remote</w:t>
      </w:r>
      <w:r w:rsidR="0032600A" w:rsidRPr="007D36CF">
        <w:rPr>
          <w:rFonts w:asciiTheme="majorHAnsi" w:hAnsiTheme="majorHAnsi" w:cs="Times New Roman"/>
          <w:lang w:val="en-GB"/>
        </w:rPr>
        <w:t xml:space="preserve"> </w:t>
      </w:r>
      <w:r w:rsidRPr="007D36CF">
        <w:rPr>
          <w:rFonts w:asciiTheme="majorHAnsi" w:hAnsiTheme="majorHAnsi" w:cs="Times New Roman"/>
          <w:lang w:val="en-GB"/>
        </w:rPr>
        <w:t>Sensing | Geoinformatics | other Earth Sciences</w:t>
      </w:r>
    </w:p>
    <w:p w14:paraId="0EB82A45" w14:textId="77777777" w:rsidR="006F1A02" w:rsidRPr="007D36CF" w:rsidRDefault="006F1A02" w:rsidP="006F1A02">
      <w:pPr>
        <w:spacing w:after="0" w:line="240" w:lineRule="auto"/>
        <w:jc w:val="both"/>
        <w:rPr>
          <w:rFonts w:asciiTheme="majorHAnsi" w:hAnsiTheme="majorHAnsi" w:cs="Times New Roman"/>
          <w:lang w:val="en-GB"/>
        </w:rPr>
      </w:pPr>
    </w:p>
    <w:p w14:paraId="0BF17BAA" w14:textId="0B9B2113"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INSTITUTE OF ENGINEERING Electronics and Electrical Engineering Applications</w:t>
      </w:r>
      <w:r w:rsidR="0032600A" w:rsidRPr="007D36CF">
        <w:rPr>
          <w:rFonts w:asciiTheme="majorHAnsi" w:hAnsiTheme="majorHAnsi" w:cs="Times New Roman"/>
          <w:lang w:val="en-GB"/>
        </w:rPr>
        <w:t xml:space="preserve"> </w:t>
      </w:r>
      <w:r w:rsidRPr="007D36CF">
        <w:rPr>
          <w:rFonts w:asciiTheme="majorHAnsi" w:hAnsiTheme="majorHAnsi" w:cs="Times New Roman"/>
          <w:lang w:val="en-GB"/>
        </w:rPr>
        <w:t>| Industry 4.0, Robotics | Data Analysis, Data Mining | Business Informatics |</w:t>
      </w:r>
      <w:r w:rsidR="0032600A" w:rsidRPr="007D36CF">
        <w:rPr>
          <w:rFonts w:asciiTheme="majorHAnsi" w:hAnsiTheme="majorHAnsi" w:cs="Times New Roman"/>
          <w:lang w:val="en-GB"/>
        </w:rPr>
        <w:t xml:space="preserve"> </w:t>
      </w:r>
      <w:r w:rsidRPr="007D36CF">
        <w:rPr>
          <w:rFonts w:asciiTheme="majorHAnsi" w:hAnsiTheme="majorHAnsi" w:cs="Times New Roman"/>
          <w:lang w:val="en-GB"/>
        </w:rPr>
        <w:t>Engineering Teacher Training | Economics, Mathematics and Statistics | Cognitive</w:t>
      </w:r>
      <w:r w:rsidR="0032600A" w:rsidRPr="007D36CF">
        <w:rPr>
          <w:rFonts w:asciiTheme="majorHAnsi" w:hAnsiTheme="majorHAnsi" w:cs="Times New Roman"/>
          <w:lang w:val="en-GB"/>
        </w:rPr>
        <w:t xml:space="preserve"> </w:t>
      </w:r>
      <w:r w:rsidRPr="007D36CF">
        <w:rPr>
          <w:rFonts w:asciiTheme="majorHAnsi" w:hAnsiTheme="majorHAnsi" w:cs="Times New Roman"/>
          <w:lang w:val="en-GB"/>
        </w:rPr>
        <w:t>Sciences</w:t>
      </w:r>
    </w:p>
    <w:p w14:paraId="4A21E24D" w14:textId="77777777" w:rsidR="006F1A02" w:rsidRPr="007D36CF" w:rsidRDefault="006F1A02" w:rsidP="006F1A02">
      <w:pPr>
        <w:spacing w:after="0" w:line="240" w:lineRule="auto"/>
        <w:jc w:val="both"/>
        <w:rPr>
          <w:rFonts w:asciiTheme="majorHAnsi" w:hAnsiTheme="majorHAnsi" w:cs="Times New Roman"/>
          <w:lang w:val="en-GB"/>
        </w:rPr>
      </w:pPr>
    </w:p>
    <w:p w14:paraId="10F390FF" w14:textId="77777777" w:rsidR="006F1A02" w:rsidRPr="007D36CF" w:rsidRDefault="006F1A02" w:rsidP="006F1A02">
      <w:pPr>
        <w:spacing w:after="0" w:line="240" w:lineRule="auto"/>
        <w:jc w:val="both"/>
        <w:rPr>
          <w:rFonts w:asciiTheme="majorHAnsi" w:hAnsiTheme="majorHAnsi" w:cs="Times New Roman"/>
          <w:lang w:val="en-GB"/>
        </w:rPr>
      </w:pPr>
      <w:hyperlink r:id="rId17" w:history="1">
        <w:r w:rsidRPr="007D36CF">
          <w:rPr>
            <w:rStyle w:val="Hiperhivatkozs"/>
            <w:rFonts w:asciiTheme="majorHAnsi" w:hAnsiTheme="majorHAnsi" w:cs="Times New Roman"/>
            <w:lang w:val="en-GB"/>
          </w:rPr>
          <w:t>https://uni-obuda.hu/szervezeti-egyseg/alba-regia-technical-faculty-szekesfehervar/</w:t>
        </w:r>
      </w:hyperlink>
      <w:r w:rsidRPr="007D36CF">
        <w:rPr>
          <w:rFonts w:asciiTheme="majorHAnsi" w:hAnsiTheme="majorHAnsi" w:cs="Times New Roman"/>
          <w:lang w:val="en-GB"/>
        </w:rPr>
        <w:t xml:space="preserve"> </w:t>
      </w:r>
    </w:p>
    <w:p w14:paraId="6B0E4520" w14:textId="77777777" w:rsidR="006F1A02" w:rsidRPr="007D36CF" w:rsidRDefault="006F1A02" w:rsidP="006F1A02">
      <w:pPr>
        <w:spacing w:after="0" w:line="240" w:lineRule="auto"/>
        <w:jc w:val="both"/>
        <w:rPr>
          <w:rFonts w:asciiTheme="majorHAnsi" w:hAnsiTheme="majorHAnsi" w:cs="Times New Roman"/>
          <w:lang w:val="en-GB"/>
        </w:rPr>
      </w:pPr>
    </w:p>
    <w:p w14:paraId="1FEA1311" w14:textId="2288491E" w:rsidR="00920869" w:rsidRPr="007D36CF" w:rsidRDefault="00920869" w:rsidP="00D1697B">
      <w:pPr>
        <w:pStyle w:val="Cmsor2"/>
        <w:rPr>
          <w:lang w:val="en-GB"/>
        </w:rPr>
      </w:pPr>
      <w:bookmarkStart w:id="8" w:name="_Toc230766978"/>
      <w:r w:rsidRPr="007D36CF">
        <w:rPr>
          <w:lang w:val="en-GB"/>
        </w:rPr>
        <w:t xml:space="preserve">Bánki Donát Faculty of Mechanical and Safety Engineering </w:t>
      </w:r>
      <w:r w:rsidR="006F1A02" w:rsidRPr="007D36CF">
        <w:rPr>
          <w:lang w:val="en-GB"/>
        </w:rPr>
        <w:t>(</w:t>
      </w:r>
      <w:r w:rsidRPr="007D36CF">
        <w:rPr>
          <w:lang w:val="en-GB"/>
        </w:rPr>
        <w:t>BGK</w:t>
      </w:r>
      <w:r w:rsidR="006F1A02" w:rsidRPr="007D36CF">
        <w:rPr>
          <w:lang w:val="en-GB"/>
        </w:rPr>
        <w:t>)</w:t>
      </w:r>
      <w:bookmarkEnd w:id="8"/>
    </w:p>
    <w:p w14:paraId="71EA3A94"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offers industry-recognized engineering courses; mechanical, mechatronic and security engineering </w:t>
      </w:r>
      <w:proofErr w:type="gramStart"/>
      <w:r w:rsidRPr="007D36CF">
        <w:rPr>
          <w:rFonts w:asciiTheme="majorHAnsi" w:hAnsiTheme="majorHAnsi" w:cs="Times New Roman"/>
          <w:lang w:val="en-GB"/>
        </w:rPr>
        <w:t>bachelor and master</w:t>
      </w:r>
      <w:proofErr w:type="gramEnd"/>
      <w:r w:rsidRPr="007D36CF">
        <w:rPr>
          <w:rFonts w:asciiTheme="majorHAnsi" w:hAnsiTheme="majorHAnsi" w:cs="Times New Roman"/>
          <w:lang w:val="en-GB"/>
        </w:rPr>
        <w:t xml:space="preserve"> degrees, as well as doctoral studies in safety and security sciences. </w:t>
      </w:r>
    </w:p>
    <w:p w14:paraId="41D643F0"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At the BSc and MSc levels, students can study as a mechanical engineer, mechatronics engineer, safety engineer, and at the in-service training of the Adult Education </w:t>
      </w:r>
      <w:proofErr w:type="spellStart"/>
      <w:r w:rsidRPr="007D36CF">
        <w:rPr>
          <w:rFonts w:asciiTheme="majorHAnsi" w:hAnsiTheme="majorHAnsi" w:cs="Times New Roman"/>
          <w:lang w:val="en-GB"/>
        </w:rPr>
        <w:t>Center</w:t>
      </w:r>
      <w:proofErr w:type="spellEnd"/>
      <w:r w:rsidRPr="007D36CF">
        <w:rPr>
          <w:rFonts w:asciiTheme="majorHAnsi" w:hAnsiTheme="majorHAnsi" w:cs="Times New Roman"/>
          <w:lang w:val="en-GB"/>
        </w:rPr>
        <w:t xml:space="preserve"> of the Faculty, among others, as an information security engineer, ergonomics and human factors specialist. Topics advertised by the Doctoral School of Safety and Security Sciences of the Faculty include: The impact of artificial intelligence on security technology, Operation and information security issues of complex home automation (</w:t>
      </w:r>
      <w:proofErr w:type="spellStart"/>
      <w:r w:rsidRPr="007D36CF">
        <w:rPr>
          <w:rFonts w:asciiTheme="majorHAnsi" w:hAnsiTheme="majorHAnsi" w:cs="Times New Roman"/>
          <w:lang w:val="en-GB"/>
        </w:rPr>
        <w:t>domotics</w:t>
      </w:r>
      <w:proofErr w:type="spellEnd"/>
      <w:r w:rsidRPr="007D36CF">
        <w:rPr>
          <w:rFonts w:asciiTheme="majorHAnsi" w:hAnsiTheme="majorHAnsi" w:cs="Times New Roman"/>
          <w:lang w:val="en-GB"/>
        </w:rPr>
        <w:t>) systems, Impact of human-robot interaction on security awareness and security technology, Security of IT cloud systems, Application of statistical methods to different human-machine to investigate the failure dynamics of systems, Evaluation systems supporting secure corporate operations, Social engineering. At the Faculty’s Artificial Intelligence Workshop, undergraduate and graduate students and doctoral students conduct research on the technological background of artificial intelligence, human-robot interaction, human intelligence-supported risk management, text recognition and text analysis, text analysis image analysis, speech recognition and analysis, forensic areas, cybersecurity, safe operation of buildings supported by artificial intelligence of cities, social credit systems.</w:t>
      </w:r>
    </w:p>
    <w:p w14:paraId="53F937E9"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Eighty-four percent of our instructors have PhD degrees, eight of the professors have </w:t>
      </w:r>
      <w:proofErr w:type="spellStart"/>
      <w:r w:rsidRPr="007D36CF">
        <w:rPr>
          <w:rFonts w:asciiTheme="majorHAnsi" w:hAnsiTheme="majorHAnsi" w:cs="Times New Roman"/>
          <w:lang w:val="en-GB"/>
        </w:rPr>
        <w:t>habilitation</w:t>
      </w:r>
      <w:proofErr w:type="spellEnd"/>
      <w:r w:rsidRPr="007D36CF">
        <w:rPr>
          <w:rFonts w:asciiTheme="majorHAnsi" w:hAnsiTheme="majorHAnsi" w:cs="Times New Roman"/>
          <w:lang w:val="en-GB"/>
        </w:rPr>
        <w:t xml:space="preserve">, and four have the title of Doctor of the Hungarian Academy of Sciences.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publishes an average of 400 research articles annually, of which the qualified publications (D1-Q4) are around 40.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organizes numerous national and international conferences, such as Engineering Symposium at Bánki (ESB), International </w:t>
      </w:r>
      <w:proofErr w:type="spellStart"/>
      <w:r w:rsidRPr="007D36CF">
        <w:rPr>
          <w:rFonts w:asciiTheme="majorHAnsi" w:hAnsiTheme="majorHAnsi" w:cs="Times New Roman"/>
          <w:lang w:val="en-GB"/>
        </w:rPr>
        <w:t>Mechatronical</w:t>
      </w:r>
      <w:proofErr w:type="spellEnd"/>
      <w:r w:rsidRPr="007D36CF">
        <w:rPr>
          <w:rFonts w:asciiTheme="majorHAnsi" w:hAnsiTheme="majorHAnsi" w:cs="Times New Roman"/>
          <w:lang w:val="en-GB"/>
        </w:rPr>
        <w:t xml:space="preserve"> Student Micro-Conference (</w:t>
      </w:r>
      <w:proofErr w:type="spellStart"/>
      <w:r w:rsidRPr="007D36CF">
        <w:rPr>
          <w:rFonts w:asciiTheme="majorHAnsi" w:hAnsiTheme="majorHAnsi" w:cs="Times New Roman"/>
          <w:lang w:val="en-GB"/>
        </w:rPr>
        <w:t>IMSμC</w:t>
      </w:r>
      <w:proofErr w:type="spellEnd"/>
      <w:r w:rsidRPr="007D36CF">
        <w:rPr>
          <w:rFonts w:asciiTheme="majorHAnsi" w:hAnsiTheme="majorHAnsi" w:cs="Times New Roman"/>
          <w:lang w:val="en-GB"/>
        </w:rPr>
        <w:t xml:space="preserve">), Labor Safety Symposium and Training, Safety Symposium.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also has a scientific journal, the Bánki Review. We currently have 130 active registered industrial partners that include engineering consultations, job fairs, </w:t>
      </w:r>
      <w:r w:rsidRPr="007D36CF">
        <w:rPr>
          <w:rFonts w:asciiTheme="majorHAnsi" w:hAnsiTheme="majorHAnsi" w:cs="Times New Roman"/>
          <w:lang w:val="en-GB"/>
        </w:rPr>
        <w:lastRenderedPageBreak/>
        <w:t xml:space="preserve">educational and industrial activities, and promotional events. Other possibilities add apprenticeships, cooperative on-site trainings, as well as factory visits add to the list. The </w:t>
      </w:r>
      <w:proofErr w:type="gramStart"/>
      <w:r w:rsidRPr="007D36CF">
        <w:rPr>
          <w:rFonts w:asciiTheme="majorHAnsi" w:hAnsiTheme="majorHAnsi" w:cs="Times New Roman"/>
          <w:lang w:val="en-GB"/>
        </w:rPr>
        <w:t>Faculty’s</w:t>
      </w:r>
      <w:proofErr w:type="gramEnd"/>
      <w:r w:rsidRPr="007D36CF">
        <w:rPr>
          <w:rFonts w:asciiTheme="majorHAnsi" w:hAnsiTheme="majorHAnsi" w:cs="Times New Roman"/>
          <w:lang w:val="en-GB"/>
        </w:rPr>
        <w:t xml:space="preserve"> so-called third mission includes maintaining close relations with the kindergartens of the settlements connected to the life of Donát Bánki. We provide regular support and participation for the children of </w:t>
      </w:r>
      <w:proofErr w:type="spellStart"/>
      <w:r w:rsidRPr="007D36CF">
        <w:rPr>
          <w:rFonts w:asciiTheme="majorHAnsi" w:hAnsiTheme="majorHAnsi" w:cs="Times New Roman"/>
          <w:lang w:val="en-GB"/>
        </w:rPr>
        <w:t>Bakonybánk</w:t>
      </w:r>
      <w:proofErr w:type="spellEnd"/>
      <w:r w:rsidRPr="007D36CF">
        <w:rPr>
          <w:rFonts w:asciiTheme="majorHAnsi" w:hAnsiTheme="majorHAnsi" w:cs="Times New Roman"/>
          <w:lang w:val="en-GB"/>
        </w:rPr>
        <w:t xml:space="preserve"> and </w:t>
      </w:r>
      <w:proofErr w:type="spellStart"/>
      <w:r w:rsidRPr="007D36CF">
        <w:rPr>
          <w:rFonts w:asciiTheme="majorHAnsi" w:hAnsiTheme="majorHAnsi" w:cs="Times New Roman"/>
          <w:lang w:val="en-GB"/>
        </w:rPr>
        <w:t>Lovászpatona</w:t>
      </w:r>
      <w:proofErr w:type="spellEnd"/>
      <w:r w:rsidRPr="007D36CF">
        <w:rPr>
          <w:rFonts w:asciiTheme="majorHAnsi" w:hAnsiTheme="majorHAnsi" w:cs="Times New Roman"/>
          <w:lang w:val="en-GB"/>
        </w:rPr>
        <w:t xml:space="preserve">. We also support students from the Educational Institution of Special Needs and Elementary School of </w:t>
      </w:r>
      <w:proofErr w:type="spellStart"/>
      <w:r w:rsidRPr="007D36CF">
        <w:rPr>
          <w:rFonts w:asciiTheme="majorHAnsi" w:hAnsiTheme="majorHAnsi" w:cs="Times New Roman"/>
          <w:lang w:val="en-GB"/>
        </w:rPr>
        <w:t>Józsefváros</w:t>
      </w:r>
      <w:proofErr w:type="spellEnd"/>
      <w:r w:rsidRPr="007D36CF">
        <w:rPr>
          <w:rFonts w:asciiTheme="majorHAnsi" w:hAnsiTheme="majorHAnsi" w:cs="Times New Roman"/>
          <w:lang w:val="en-GB"/>
        </w:rPr>
        <w:t xml:space="preserve"> where our buildings are located.</w:t>
      </w:r>
    </w:p>
    <w:p w14:paraId="1AE2CACD" w14:textId="77777777" w:rsidR="00920869" w:rsidRPr="007D36CF" w:rsidRDefault="00920869" w:rsidP="00920869">
      <w:pPr>
        <w:spacing w:after="0" w:line="240" w:lineRule="auto"/>
        <w:jc w:val="both"/>
        <w:rPr>
          <w:rFonts w:asciiTheme="majorHAnsi" w:hAnsiTheme="majorHAnsi" w:cs="Times New Roman"/>
          <w:lang w:val="en-GB"/>
        </w:rPr>
      </w:pPr>
    </w:p>
    <w:p w14:paraId="098AD632"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For nearly 20 years, the focus of drone-related research has been the domestic development of the autonomous aircraft itself. Within this framework, we worked together with several industrial and academic partners. These include Bonn Hungary Kft., </w:t>
      </w:r>
      <w:proofErr w:type="spellStart"/>
      <w:r w:rsidRPr="007D36CF">
        <w:rPr>
          <w:rFonts w:asciiTheme="majorHAnsi" w:hAnsiTheme="majorHAnsi" w:cs="Times New Roman"/>
          <w:lang w:val="en-GB"/>
        </w:rPr>
        <w:t>Bizalom</w:t>
      </w:r>
      <w:proofErr w:type="spellEnd"/>
      <w:r w:rsidRPr="007D36CF">
        <w:rPr>
          <w:rFonts w:asciiTheme="majorHAnsi" w:hAnsiTheme="majorHAnsi" w:cs="Times New Roman"/>
          <w:lang w:val="en-GB"/>
        </w:rPr>
        <w:t xml:space="preserve"> Zrt., or recently Ku-Me Invest Kft. (Double Ring Wing), and several departments of the Budapest University of Technology and Economics (BME), the Zrínyi Miklós University of National </w:t>
      </w:r>
      <w:proofErr w:type="spellStart"/>
      <w:r w:rsidRPr="007D36CF">
        <w:rPr>
          <w:rFonts w:asciiTheme="majorHAnsi" w:hAnsiTheme="majorHAnsi" w:cs="Times New Roman"/>
          <w:lang w:val="en-GB"/>
        </w:rPr>
        <w:t>Defense</w:t>
      </w:r>
      <w:proofErr w:type="spellEnd"/>
      <w:r w:rsidRPr="007D36CF">
        <w:rPr>
          <w:rFonts w:asciiTheme="majorHAnsi" w:hAnsiTheme="majorHAnsi" w:cs="Times New Roman"/>
          <w:lang w:val="en-GB"/>
        </w:rPr>
        <w:t>, or the Computing and Automation Research Institute (SZTAKI). As a result of the collaborations, marketed products were created, which were also successfully sold internationally.</w:t>
      </w:r>
    </w:p>
    <w:p w14:paraId="2E47E6BA" w14:textId="77777777" w:rsidR="00920869" w:rsidRPr="007D36CF" w:rsidRDefault="00920869" w:rsidP="00920869">
      <w:pPr>
        <w:spacing w:after="0" w:line="240" w:lineRule="auto"/>
        <w:jc w:val="both"/>
        <w:rPr>
          <w:rFonts w:asciiTheme="majorHAnsi" w:hAnsiTheme="majorHAnsi" w:cs="Times New Roman"/>
          <w:lang w:val="en-GB"/>
        </w:rPr>
      </w:pPr>
    </w:p>
    <w:p w14:paraId="176B27A4"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In the recent period, research has shifted from the direction of drone development to the investigation of their potential uses. Within this framework, we achieved significant results in the fields of precision agriculture, 3-dimensional reconstruction of landmarks, natural formations or architectural monuments, 3-dimensional detection of special atmospheric pollutants or radiation anomalies based on the measurement of nuclear radiation, and assessment of possible radiation-contaminated areas.</w:t>
      </w:r>
    </w:p>
    <w:p w14:paraId="04DC8FA8" w14:textId="77777777" w:rsidR="00920869" w:rsidRPr="007D36CF" w:rsidRDefault="00920869" w:rsidP="00920869">
      <w:pPr>
        <w:spacing w:after="0" w:line="240" w:lineRule="auto"/>
        <w:jc w:val="both"/>
        <w:rPr>
          <w:rFonts w:asciiTheme="majorHAnsi" w:hAnsiTheme="majorHAnsi" w:cs="Times New Roman"/>
          <w:lang w:val="en-GB"/>
        </w:rPr>
      </w:pPr>
    </w:p>
    <w:p w14:paraId="1C7FC1AD"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Measurement and visualization of atmospheric pollutants</w:t>
      </w:r>
    </w:p>
    <w:p w14:paraId="6C35D2AD" w14:textId="77777777" w:rsidR="00920869" w:rsidRPr="007D36CF" w:rsidRDefault="00920869" w:rsidP="00920869">
      <w:pPr>
        <w:spacing w:after="0" w:line="240" w:lineRule="auto"/>
        <w:jc w:val="both"/>
        <w:rPr>
          <w:rFonts w:asciiTheme="majorHAnsi" w:hAnsiTheme="majorHAnsi" w:cs="Times New Roman"/>
          <w:lang w:val="en-GB"/>
        </w:rPr>
      </w:pPr>
      <w:r w:rsidRPr="007D36CF">
        <w:rPr>
          <w:rFonts w:asciiTheme="majorHAnsi" w:hAnsiTheme="majorHAnsi" w:cs="Times New Roman"/>
          <w:lang w:val="en-GB"/>
        </w:rPr>
        <w:t>We continuously integrate our research results into our teaching materials, and we also involve students in some parts of our research. As a result, our students achieved several TDK and OTDK positions in the drone topic. We are proud that a successful OTDK project was the beginning of a student's research activity and that several of our former students obtained Ph.D. degrees by further developing these topics.</w:t>
      </w:r>
    </w:p>
    <w:p w14:paraId="67E025F7" w14:textId="77777777" w:rsidR="00920869" w:rsidRPr="007D36CF" w:rsidRDefault="00920869" w:rsidP="00920869">
      <w:pPr>
        <w:spacing w:after="0" w:line="240" w:lineRule="auto"/>
        <w:jc w:val="both"/>
        <w:rPr>
          <w:rFonts w:asciiTheme="majorHAnsi" w:hAnsiTheme="majorHAnsi" w:cs="Times New Roman"/>
          <w:lang w:val="en-GB"/>
        </w:rPr>
      </w:pPr>
    </w:p>
    <w:p w14:paraId="1D1D5CF5" w14:textId="77777777" w:rsidR="00920869" w:rsidRPr="007D36CF" w:rsidRDefault="00920869" w:rsidP="00920869">
      <w:pPr>
        <w:spacing w:after="0" w:line="240" w:lineRule="auto"/>
        <w:jc w:val="both"/>
        <w:rPr>
          <w:rFonts w:asciiTheme="majorHAnsi" w:hAnsiTheme="majorHAnsi" w:cs="Times New Roman"/>
          <w:lang w:val="en-GB"/>
        </w:rPr>
      </w:pPr>
      <w:hyperlink r:id="rId18" w:history="1">
        <w:r w:rsidRPr="007D36CF">
          <w:rPr>
            <w:rStyle w:val="Hiperhivatkozs"/>
            <w:rFonts w:asciiTheme="majorHAnsi" w:hAnsiTheme="majorHAnsi" w:cs="Times New Roman"/>
            <w:lang w:val="en-GB"/>
          </w:rPr>
          <w:t>https://uni-obuda.hu/szervezeti-egyseg/donat-banki-faculty-of-mechanical-and-safety-engineering/</w:t>
        </w:r>
      </w:hyperlink>
      <w:r w:rsidRPr="007D36CF">
        <w:rPr>
          <w:rFonts w:asciiTheme="majorHAnsi" w:hAnsiTheme="majorHAnsi" w:cs="Times New Roman"/>
          <w:lang w:val="en-GB"/>
        </w:rPr>
        <w:t xml:space="preserve"> </w:t>
      </w:r>
    </w:p>
    <w:p w14:paraId="10523654" w14:textId="77777777" w:rsidR="007D36CF" w:rsidRPr="007D36CF" w:rsidRDefault="007D36CF" w:rsidP="00920869">
      <w:pPr>
        <w:spacing w:after="0" w:line="240" w:lineRule="auto"/>
        <w:jc w:val="both"/>
        <w:rPr>
          <w:rFonts w:asciiTheme="majorHAnsi" w:hAnsiTheme="majorHAnsi" w:cs="Times New Roman"/>
          <w:lang w:val="en-GB"/>
        </w:rPr>
      </w:pPr>
    </w:p>
    <w:p w14:paraId="5CC7438D" w14:textId="77777777" w:rsidR="007D36CF" w:rsidRPr="007D36CF" w:rsidRDefault="007D36CF" w:rsidP="007D36CF">
      <w:pPr>
        <w:pStyle w:val="Cmsor2"/>
        <w:rPr>
          <w:lang w:val="en-GB"/>
        </w:rPr>
      </w:pPr>
      <w:bookmarkStart w:id="9" w:name="_Toc230766979"/>
      <w:r w:rsidRPr="007D36CF">
        <w:rPr>
          <w:lang w:val="en-GB"/>
        </w:rPr>
        <w:t>John von Neumann Faculty of Informatics (NIK)</w:t>
      </w:r>
      <w:bookmarkEnd w:id="9"/>
    </w:p>
    <w:p w14:paraId="63776B76"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mission of the John von Neumann Faculty of Informatics is to educate the next generation of highly skilled computer engineers and to perform R&amp;D&amp;I activities to make our world a better place. The goal of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is to produce and disseminate theory, principles, practice and know-how of computing in the information age, for the critical analysis, design, evaluation. The educational programs, aimed at alleviating the demand for BSc and MSc level computer engineers in industry, business and in higher education, focuses on the totality of the areas of Computer Engineering such as programming languages, computer architecture, algorithms, operating systems, and other core and supporting areas.</w:t>
      </w:r>
    </w:p>
    <w:p w14:paraId="776275A4" w14:textId="77777777" w:rsidR="007D36CF" w:rsidRPr="007D36CF" w:rsidRDefault="007D36CF" w:rsidP="007D36CF">
      <w:pPr>
        <w:spacing w:after="0" w:line="240" w:lineRule="auto"/>
        <w:jc w:val="both"/>
        <w:rPr>
          <w:rFonts w:asciiTheme="majorHAnsi" w:hAnsiTheme="majorHAnsi" w:cs="Times New Roman"/>
          <w:lang w:val="en-GB"/>
        </w:rPr>
      </w:pPr>
    </w:p>
    <w:p w14:paraId="17480460"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introduced AI usage as an essential skill in its undergraduate programs, in the form of a dedicated subject where all students learn the basics of AI.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recently established an AI Academy with an industrial partner as a joint initiative to provide high-end AI- related specific boot camp type courses. </w:t>
      </w:r>
      <w:proofErr w:type="gramStart"/>
      <w:r w:rsidRPr="007D36CF">
        <w:rPr>
          <w:rFonts w:asciiTheme="majorHAnsi" w:hAnsiTheme="majorHAnsi" w:cs="Times New Roman"/>
          <w:lang w:val="en-GB"/>
        </w:rPr>
        <w:t>In order to</w:t>
      </w:r>
      <w:proofErr w:type="gramEnd"/>
      <w:r w:rsidRPr="007D36CF">
        <w:rPr>
          <w:rFonts w:asciiTheme="majorHAnsi" w:hAnsiTheme="majorHAnsi" w:cs="Times New Roman"/>
          <w:lang w:val="en-GB"/>
        </w:rPr>
        <w:t xml:space="preserve"> keep up with technological developments, students can learn the basics of prompt engineering on assigned subjects.</w:t>
      </w:r>
    </w:p>
    <w:p w14:paraId="40DC8AA7" w14:textId="77777777" w:rsidR="007D36CF" w:rsidRPr="007D36CF" w:rsidRDefault="007D36CF" w:rsidP="007D36CF">
      <w:pPr>
        <w:spacing w:after="0" w:line="240" w:lineRule="auto"/>
        <w:jc w:val="both"/>
        <w:rPr>
          <w:rFonts w:asciiTheme="majorHAnsi" w:hAnsiTheme="majorHAnsi" w:cs="Times New Roman"/>
          <w:lang w:val="en-GB"/>
        </w:rPr>
      </w:pPr>
    </w:p>
    <w:p w14:paraId="67BFEFD9" w14:textId="77777777" w:rsidR="007D36CF" w:rsidRPr="007D36CF" w:rsidRDefault="007D36CF" w:rsidP="007D36CF">
      <w:pPr>
        <w:spacing w:after="0" w:line="240" w:lineRule="auto"/>
        <w:jc w:val="both"/>
        <w:rPr>
          <w:rFonts w:asciiTheme="majorHAnsi" w:hAnsiTheme="majorHAnsi" w:cs="Times New Roman"/>
          <w:lang w:val="en-GB"/>
        </w:rPr>
      </w:pPr>
    </w:p>
    <w:p w14:paraId="4961471A"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Faculty’s</w:t>
      </w:r>
      <w:proofErr w:type="gramEnd"/>
      <w:r w:rsidRPr="007D36CF">
        <w:rPr>
          <w:rFonts w:asciiTheme="majorHAnsi" w:hAnsiTheme="majorHAnsi" w:cs="Times New Roman"/>
          <w:lang w:val="en-GB"/>
        </w:rPr>
        <w:t xml:space="preserve"> broad research portfolio includes artificial intelligence, cybersecurity, embedded systems, biotechnology, medical/health informatics, drone development, parallel and distributed systems and other applied computer science.</w:t>
      </w:r>
    </w:p>
    <w:p w14:paraId="33F1802C" w14:textId="77777777" w:rsidR="007D36CF" w:rsidRPr="007D36CF" w:rsidRDefault="007D36CF" w:rsidP="007D36CF">
      <w:pPr>
        <w:spacing w:after="0" w:line="240" w:lineRule="auto"/>
        <w:jc w:val="both"/>
        <w:rPr>
          <w:rFonts w:asciiTheme="majorHAnsi" w:hAnsiTheme="majorHAnsi" w:cs="Times New Roman"/>
          <w:lang w:val="en-GB"/>
        </w:rPr>
      </w:pPr>
    </w:p>
    <w:p w14:paraId="52CED5A6"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Students from the Doctoral School of Applied Informatics and Applied Mathematics actively participate in the scientific work of the faculty, talented undergraduate and master students </w:t>
      </w:r>
      <w:proofErr w:type="gramStart"/>
      <w:r w:rsidRPr="007D36CF">
        <w:rPr>
          <w:rFonts w:asciiTheme="majorHAnsi" w:hAnsiTheme="majorHAnsi" w:cs="Times New Roman"/>
          <w:lang w:val="en-GB"/>
        </w:rPr>
        <w:t>have the opportunity to</w:t>
      </w:r>
      <w:proofErr w:type="gramEnd"/>
      <w:r w:rsidRPr="007D36CF">
        <w:rPr>
          <w:rFonts w:asciiTheme="majorHAnsi" w:hAnsiTheme="majorHAnsi" w:cs="Times New Roman"/>
          <w:lang w:val="en-GB"/>
        </w:rPr>
        <w:t xml:space="preserve"> join the research groups. There is a long tradition of Scientific Students’ Associations activity at the faculty, which provides a forum for talented students to present their results each semester.</w:t>
      </w:r>
    </w:p>
    <w:p w14:paraId="63E72DF3" w14:textId="77777777" w:rsidR="007D36CF" w:rsidRPr="007D36CF" w:rsidRDefault="007D36CF" w:rsidP="007D36CF">
      <w:pPr>
        <w:spacing w:after="0" w:line="240" w:lineRule="auto"/>
        <w:jc w:val="both"/>
        <w:rPr>
          <w:rFonts w:asciiTheme="majorHAnsi" w:hAnsiTheme="majorHAnsi" w:cs="Times New Roman"/>
          <w:lang w:val="en-GB"/>
        </w:rPr>
      </w:pPr>
    </w:p>
    <w:p w14:paraId="36DAABA7" w14:textId="77777777" w:rsidR="007D36CF" w:rsidRPr="007D36CF" w:rsidRDefault="007D36CF" w:rsidP="007D36CF">
      <w:pPr>
        <w:spacing w:after="0" w:line="240" w:lineRule="auto"/>
        <w:jc w:val="both"/>
        <w:rPr>
          <w:rFonts w:asciiTheme="majorHAnsi" w:hAnsiTheme="majorHAnsi" w:cs="Times New Roman"/>
          <w:b/>
          <w:lang w:val="en-GB"/>
        </w:rPr>
      </w:pPr>
      <w:r w:rsidRPr="007D36CF">
        <w:rPr>
          <w:rFonts w:asciiTheme="majorHAnsi" w:hAnsiTheme="majorHAnsi" w:cs="Times New Roman"/>
          <w:b/>
          <w:lang w:val="en-GB"/>
        </w:rPr>
        <w:lastRenderedPageBreak/>
        <w:t>Research groups, research labs:</w:t>
      </w:r>
    </w:p>
    <w:p w14:paraId="7DF8007A"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Applied machine learning</w:t>
      </w:r>
    </w:p>
    <w:p w14:paraId="2E374E38"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Artificial pancreas for diabetic patients</w:t>
      </w:r>
    </w:p>
    <w:p w14:paraId="1AC0849A"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Biostatistical analysis of public health problems</w:t>
      </w:r>
    </w:p>
    <w:p w14:paraId="66ABBBA5"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Control engineering problems and software quality management of </w:t>
      </w:r>
      <w:proofErr w:type="spellStart"/>
      <w:r w:rsidRPr="007D36CF">
        <w:rPr>
          <w:rFonts w:asciiTheme="majorHAnsi" w:hAnsiTheme="majorHAnsi" w:cs="Times New Roman"/>
          <w:lang w:val="en-GB"/>
        </w:rPr>
        <w:t>hemodialysis</w:t>
      </w:r>
      <w:proofErr w:type="spellEnd"/>
      <w:r w:rsidRPr="007D36CF">
        <w:rPr>
          <w:rFonts w:asciiTheme="majorHAnsi" w:hAnsiTheme="majorHAnsi" w:cs="Times New Roman"/>
          <w:lang w:val="en-GB"/>
        </w:rPr>
        <w:t xml:space="preserve"> machines</w:t>
      </w:r>
    </w:p>
    <w:p w14:paraId="654A8F84"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Cybersecurity lab, Security Operation </w:t>
      </w:r>
      <w:proofErr w:type="spellStart"/>
      <w:r w:rsidRPr="007D36CF">
        <w:rPr>
          <w:rFonts w:asciiTheme="majorHAnsi" w:hAnsiTheme="majorHAnsi" w:cs="Times New Roman"/>
          <w:lang w:val="en-GB"/>
        </w:rPr>
        <w:t>Center</w:t>
      </w:r>
      <w:proofErr w:type="spellEnd"/>
    </w:p>
    <w:p w14:paraId="7870AE57"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Dassault Lab</w:t>
      </w:r>
    </w:p>
    <w:p w14:paraId="15DD3552"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Development of special applications using robotic aircraft (drones)</w:t>
      </w:r>
    </w:p>
    <w:p w14:paraId="62534C0D"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Goethe Gait Lab Biomechanical Movement Laboratory</w:t>
      </w:r>
    </w:p>
    <w:p w14:paraId="30997095"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Hardware programs and embedded systems</w:t>
      </w:r>
    </w:p>
    <w:p w14:paraId="0980C026"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Health Economics and Health Technology Assessment</w:t>
      </w:r>
    </w:p>
    <w:p w14:paraId="2B58383D"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High performance computing</w:t>
      </w:r>
    </w:p>
    <w:p w14:paraId="72724C1B"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Living donor kidney exchange programme optimization</w:t>
      </w:r>
    </w:p>
    <w:p w14:paraId="25DEA0BF" w14:textId="77777777" w:rsidR="007D36CF" w:rsidRPr="007D36CF" w:rsidRDefault="007D36CF" w:rsidP="007D36CF">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Model-based optimal control method for cancer treatment</w:t>
      </w:r>
    </w:p>
    <w:p w14:paraId="68C97974" w14:textId="77777777" w:rsidR="007D36CF" w:rsidRPr="007D36CF" w:rsidRDefault="007D36CF" w:rsidP="007D36CF">
      <w:pPr>
        <w:spacing w:after="0" w:line="240" w:lineRule="auto"/>
        <w:jc w:val="both"/>
        <w:rPr>
          <w:rFonts w:asciiTheme="majorHAnsi" w:hAnsiTheme="majorHAnsi" w:cs="Times New Roman"/>
          <w:lang w:val="en-GB"/>
        </w:rPr>
      </w:pPr>
    </w:p>
    <w:p w14:paraId="14454E94" w14:textId="77777777" w:rsidR="007D36CF" w:rsidRPr="007D36CF" w:rsidRDefault="007D36CF" w:rsidP="007D36CF">
      <w:pPr>
        <w:spacing w:after="0" w:line="240" w:lineRule="auto"/>
        <w:jc w:val="both"/>
        <w:rPr>
          <w:rStyle w:val="Hiperhivatkozs"/>
          <w:rFonts w:asciiTheme="majorHAnsi" w:hAnsiTheme="majorHAnsi" w:cs="Times New Roman"/>
          <w:lang w:val="en-GB"/>
        </w:rPr>
      </w:pPr>
      <w:hyperlink r:id="rId19" w:history="1">
        <w:r w:rsidRPr="007D36CF">
          <w:rPr>
            <w:rStyle w:val="Hiperhivatkozs"/>
            <w:rFonts w:asciiTheme="majorHAnsi" w:hAnsiTheme="majorHAnsi" w:cs="Times New Roman"/>
            <w:lang w:val="en-GB"/>
          </w:rPr>
          <w:t>https://uni-obuda.hu/szervezeti-egyseg/john-von-neumann-faculty-of-informatics/</w:t>
        </w:r>
      </w:hyperlink>
    </w:p>
    <w:p w14:paraId="0A83EFE2" w14:textId="77777777" w:rsidR="00920869" w:rsidRPr="007D36CF" w:rsidRDefault="00920869" w:rsidP="00920869">
      <w:pPr>
        <w:spacing w:after="0" w:line="240" w:lineRule="auto"/>
        <w:jc w:val="both"/>
        <w:rPr>
          <w:rFonts w:asciiTheme="majorHAnsi" w:hAnsiTheme="majorHAnsi" w:cs="Times New Roman"/>
          <w:lang w:val="en-GB"/>
        </w:rPr>
      </w:pPr>
    </w:p>
    <w:p w14:paraId="49820452" w14:textId="77777777" w:rsidR="006F1A02" w:rsidRPr="007D36CF" w:rsidRDefault="006F1A02" w:rsidP="00D1697B">
      <w:pPr>
        <w:pStyle w:val="Cmsor2"/>
        <w:rPr>
          <w:lang w:val="en-GB"/>
        </w:rPr>
      </w:pPr>
      <w:bookmarkStart w:id="10" w:name="_Toc230766980"/>
      <w:r w:rsidRPr="007D36CF">
        <w:rPr>
          <w:lang w:val="en-GB"/>
        </w:rPr>
        <w:t>Kandó Kálmán Faculty of Electrical Engineering (KVK)</w:t>
      </w:r>
      <w:bookmarkEnd w:id="10"/>
    </w:p>
    <w:p w14:paraId="1BEC8952" w14:textId="2E65703B"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Kálmán Kandó Faculty of Electrical Engineering has a proclaimed mission of turning out creative electrical engineers with firm technical background and specialised practical training. The graduated electrical engineers at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w:t>
      </w:r>
      <w:proofErr w:type="gramStart"/>
      <w:r w:rsidRPr="007D36CF">
        <w:rPr>
          <w:rFonts w:asciiTheme="majorHAnsi" w:hAnsiTheme="majorHAnsi" w:cs="Times New Roman"/>
          <w:lang w:val="en-GB"/>
        </w:rPr>
        <w:t>are able to</w:t>
      </w:r>
      <w:proofErr w:type="gramEnd"/>
      <w:r w:rsidRPr="007D36CF">
        <w:rPr>
          <w:rFonts w:asciiTheme="majorHAnsi" w:hAnsiTheme="majorHAnsi" w:cs="Times New Roman"/>
          <w:lang w:val="en-GB"/>
        </w:rPr>
        <w:t xml:space="preserve"> design, manufacture, manage and maintain electrical equipment used in various industrial and economic areas. Programs at the Faculty cover an entire spectrum of electrical engineering, from power engineering through computer science and technology, automation and instrument technology to telecommunications.</w:t>
      </w:r>
    </w:p>
    <w:p w14:paraId="45CE79A2" w14:textId="77777777" w:rsidR="00794E48" w:rsidRPr="007D36CF" w:rsidRDefault="00794E48" w:rsidP="006F1A02">
      <w:pPr>
        <w:spacing w:after="0" w:line="240" w:lineRule="auto"/>
        <w:jc w:val="both"/>
        <w:rPr>
          <w:rFonts w:asciiTheme="majorHAnsi" w:hAnsiTheme="majorHAnsi" w:cs="Times New Roman"/>
          <w:lang w:val="en-GB"/>
        </w:rPr>
      </w:pPr>
    </w:p>
    <w:p w14:paraId="019384EE" w14:textId="77777777" w:rsidR="00794E48" w:rsidRPr="007D36CF" w:rsidRDefault="00794E48" w:rsidP="006F1A02">
      <w:pPr>
        <w:spacing w:after="0" w:line="240" w:lineRule="auto"/>
        <w:jc w:val="both"/>
        <w:rPr>
          <w:rFonts w:asciiTheme="majorHAnsi" w:hAnsiTheme="majorHAnsi" w:cs="Times New Roman"/>
          <w:lang w:val="en-GB"/>
        </w:rPr>
      </w:pPr>
    </w:p>
    <w:p w14:paraId="5C5CC5DC" w14:textId="77777777" w:rsidR="006F1A02" w:rsidRPr="007D36CF" w:rsidRDefault="006F1A02" w:rsidP="00AE7DC9">
      <w:pPr>
        <w:keepNext/>
        <w:spacing w:after="0" w:line="240" w:lineRule="auto"/>
        <w:jc w:val="both"/>
        <w:rPr>
          <w:rFonts w:asciiTheme="majorHAnsi" w:hAnsiTheme="majorHAnsi" w:cs="Times New Roman"/>
          <w:u w:val="single"/>
          <w:lang w:val="en-GB"/>
        </w:rPr>
      </w:pPr>
      <w:r w:rsidRPr="007D36CF">
        <w:rPr>
          <w:rFonts w:asciiTheme="majorHAnsi" w:hAnsiTheme="majorHAnsi" w:cs="Times New Roman"/>
          <w:u w:val="single"/>
          <w:lang w:val="en-GB"/>
        </w:rPr>
        <w:t>Institutes</w:t>
      </w:r>
    </w:p>
    <w:p w14:paraId="6E1F762A" w14:textId="5FFE500B" w:rsidR="006F1A02" w:rsidRPr="007D36CF" w:rsidRDefault="006F1A02" w:rsidP="00CF3428">
      <w:pPr>
        <w:pStyle w:val="Listaszerbekezds"/>
        <w:numPr>
          <w:ilvl w:val="0"/>
          <w:numId w:val="10"/>
        </w:numPr>
        <w:spacing w:after="0" w:line="240" w:lineRule="auto"/>
        <w:rPr>
          <w:rFonts w:asciiTheme="majorHAnsi" w:hAnsiTheme="majorHAnsi" w:cs="Times New Roman"/>
          <w:lang w:val="en-GB"/>
        </w:rPr>
      </w:pPr>
      <w:r w:rsidRPr="007D36CF">
        <w:rPr>
          <w:rFonts w:asciiTheme="majorHAnsi" w:hAnsiTheme="majorHAnsi" w:cs="Times New Roman"/>
          <w:lang w:val="en-GB"/>
        </w:rPr>
        <w:t>Institute of Automation</w:t>
      </w:r>
    </w:p>
    <w:p w14:paraId="48052304" w14:textId="5FB58AB4" w:rsidR="006F1A02" w:rsidRPr="007D36CF" w:rsidRDefault="006F1A02" w:rsidP="00CF3428">
      <w:pPr>
        <w:pStyle w:val="Listaszerbekezds"/>
        <w:numPr>
          <w:ilvl w:val="0"/>
          <w:numId w:val="10"/>
        </w:numPr>
        <w:spacing w:after="0" w:line="240" w:lineRule="auto"/>
        <w:rPr>
          <w:rFonts w:asciiTheme="majorHAnsi" w:hAnsiTheme="majorHAnsi" w:cs="Times New Roman"/>
          <w:lang w:val="en-GB"/>
        </w:rPr>
      </w:pPr>
      <w:r w:rsidRPr="007D36CF">
        <w:rPr>
          <w:rFonts w:asciiTheme="majorHAnsi" w:hAnsiTheme="majorHAnsi" w:cs="Times New Roman"/>
          <w:lang w:val="en-GB"/>
        </w:rPr>
        <w:t>Institute of Communication Engineering</w:t>
      </w:r>
    </w:p>
    <w:p w14:paraId="081D30BD" w14:textId="6BC29E75" w:rsidR="006F1A02" w:rsidRPr="007D36CF" w:rsidRDefault="006F1A02" w:rsidP="00CF3428">
      <w:pPr>
        <w:pStyle w:val="Listaszerbekezds"/>
        <w:numPr>
          <w:ilvl w:val="0"/>
          <w:numId w:val="10"/>
        </w:numPr>
        <w:spacing w:after="0" w:line="240" w:lineRule="auto"/>
        <w:rPr>
          <w:rFonts w:asciiTheme="majorHAnsi" w:hAnsiTheme="majorHAnsi" w:cs="Times New Roman"/>
          <w:lang w:val="en-GB"/>
        </w:rPr>
      </w:pPr>
      <w:r w:rsidRPr="007D36CF">
        <w:rPr>
          <w:rFonts w:asciiTheme="majorHAnsi" w:hAnsiTheme="majorHAnsi" w:cs="Times New Roman"/>
          <w:lang w:val="en-GB"/>
        </w:rPr>
        <w:t>Institute of Instrumentation and Automation</w:t>
      </w:r>
    </w:p>
    <w:p w14:paraId="62E385CB" w14:textId="5B4556F6" w:rsidR="006F1A02" w:rsidRPr="007D36CF" w:rsidRDefault="006F1A02" w:rsidP="00CF3428">
      <w:pPr>
        <w:pStyle w:val="Listaszerbekezds"/>
        <w:numPr>
          <w:ilvl w:val="0"/>
          <w:numId w:val="10"/>
        </w:numPr>
        <w:spacing w:after="0" w:line="240" w:lineRule="auto"/>
        <w:rPr>
          <w:rFonts w:asciiTheme="majorHAnsi" w:hAnsiTheme="majorHAnsi" w:cs="Times New Roman"/>
          <w:lang w:val="en-GB"/>
        </w:rPr>
      </w:pPr>
      <w:r w:rsidRPr="007D36CF">
        <w:rPr>
          <w:rFonts w:asciiTheme="majorHAnsi" w:hAnsiTheme="majorHAnsi" w:cs="Times New Roman"/>
          <w:lang w:val="en-GB"/>
        </w:rPr>
        <w:t>Institute of Microelectronics and Technology</w:t>
      </w:r>
    </w:p>
    <w:p w14:paraId="433D9881" w14:textId="40861502" w:rsidR="006F1A02" w:rsidRPr="007D36CF" w:rsidRDefault="006F1A02" w:rsidP="002C0D1F">
      <w:pPr>
        <w:pStyle w:val="Listaszerbekezds"/>
        <w:numPr>
          <w:ilvl w:val="0"/>
          <w:numId w:val="10"/>
        </w:numPr>
        <w:spacing w:after="0" w:line="240" w:lineRule="auto"/>
        <w:jc w:val="both"/>
        <w:rPr>
          <w:rFonts w:asciiTheme="majorHAnsi" w:hAnsiTheme="majorHAnsi" w:cs="Times New Roman"/>
          <w:lang w:val="en-GB"/>
        </w:rPr>
      </w:pPr>
      <w:r w:rsidRPr="007D36CF">
        <w:rPr>
          <w:rFonts w:asciiTheme="majorHAnsi" w:hAnsiTheme="majorHAnsi" w:cs="Times New Roman"/>
          <w:lang w:val="en-GB"/>
        </w:rPr>
        <w:t>Institute of Power Engineering</w:t>
      </w:r>
    </w:p>
    <w:p w14:paraId="27A26902" w14:textId="08B39C38" w:rsidR="00AE7DC9" w:rsidRPr="007D36CF" w:rsidRDefault="00AE7DC9" w:rsidP="006F1A02">
      <w:pPr>
        <w:spacing w:after="0" w:line="240" w:lineRule="auto"/>
        <w:jc w:val="both"/>
        <w:rPr>
          <w:rFonts w:asciiTheme="majorHAnsi" w:hAnsiTheme="majorHAnsi" w:cs="Times New Roman"/>
          <w:lang w:val="en-GB"/>
        </w:rPr>
      </w:pPr>
    </w:p>
    <w:p w14:paraId="2C973B00" w14:textId="58228E07" w:rsidR="00AE7DC9" w:rsidRPr="007D36CF" w:rsidRDefault="00AE7DC9"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Hydrogen technologies</w:t>
      </w:r>
    </w:p>
    <w:p w14:paraId="090DB702" w14:textId="77777777" w:rsidR="008F657A" w:rsidRPr="007D36CF" w:rsidRDefault="008F657A" w:rsidP="00AE7DC9">
      <w:pPr>
        <w:spacing w:after="0" w:line="240" w:lineRule="auto"/>
        <w:jc w:val="both"/>
        <w:rPr>
          <w:rFonts w:asciiTheme="majorHAnsi" w:hAnsiTheme="majorHAnsi" w:cs="Times New Roman"/>
          <w:lang w:val="en-GB"/>
        </w:rPr>
      </w:pPr>
    </w:p>
    <w:p w14:paraId="40BF42FF" w14:textId="46DA5987" w:rsidR="00AE7DC9" w:rsidRPr="007D36CF" w:rsidRDefault="00B5208F"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AE7DC9" w:rsidRPr="007D36CF">
        <w:rPr>
          <w:rFonts w:asciiTheme="majorHAnsi" w:hAnsiTheme="majorHAnsi" w:cs="Times New Roman"/>
          <w:lang w:val="en-GB"/>
        </w:rPr>
        <w:t xml:space="preserve">’s hydrogen technologies efforts are focused </w:t>
      </w:r>
      <w:proofErr w:type="gramStart"/>
      <w:r w:rsidR="00AE7DC9" w:rsidRPr="007D36CF">
        <w:rPr>
          <w:rFonts w:asciiTheme="majorHAnsi" w:hAnsiTheme="majorHAnsi" w:cs="Times New Roman"/>
          <w:lang w:val="en-GB"/>
        </w:rPr>
        <w:t>in</w:t>
      </w:r>
      <w:proofErr w:type="gramEnd"/>
      <w:r w:rsidR="00AE7DC9" w:rsidRPr="007D36CF">
        <w:rPr>
          <w:rFonts w:asciiTheme="majorHAnsi" w:hAnsiTheme="majorHAnsi" w:cs="Times New Roman"/>
          <w:lang w:val="en-GB"/>
        </w:rPr>
        <w:t xml:space="preserve"> our Department of Hydrogen Technologies and Industrial IoT within the Institute of Power Engineering. </w:t>
      </w:r>
    </w:p>
    <w:p w14:paraId="0479FBDE" w14:textId="77777777" w:rsidR="00AE7DC9" w:rsidRPr="007D36CF" w:rsidRDefault="00AE7DC9"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Hydrogen technology plays an extremely important role in the energy systems of the future, where hydrogen also performs the function of energy storage and energy carrier. Hydrogen can play a key role in renewable, weather-dependent energy production and sustainable energy supply. In addition to energy, it will also have a significant impact in the transport sector, such as rail, road, air traffic and maritime shipping, as well as in heavy industry, where decarbonization efforts can be realized through hydrogen technology.</w:t>
      </w:r>
    </w:p>
    <w:p w14:paraId="56C03536" w14:textId="77777777" w:rsidR="00AE7DC9" w:rsidRPr="007D36CF" w:rsidRDefault="00AE7DC9" w:rsidP="00AE7DC9">
      <w:pPr>
        <w:spacing w:after="0" w:line="240" w:lineRule="auto"/>
        <w:jc w:val="both"/>
        <w:rPr>
          <w:rFonts w:asciiTheme="majorHAnsi" w:hAnsiTheme="majorHAnsi" w:cs="Times New Roman"/>
          <w:lang w:val="en-GB"/>
        </w:rPr>
      </w:pPr>
    </w:p>
    <w:p w14:paraId="26C62FFC" w14:textId="77777777" w:rsidR="00AE7DC9" w:rsidRPr="007D36CF" w:rsidRDefault="00AE7DC9"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Our department pays special attention to the integration role of hydrogen, especially the possibility of integrating renewable energy sources into the electricity system. We are actively involved in the theory of PEM (polymer electrolyte membrane technology) and alkaline electrolysis, as well as energy production with fuel cells.</w:t>
      </w:r>
    </w:p>
    <w:p w14:paraId="1C2BA872" w14:textId="77777777" w:rsidR="00AE7DC9" w:rsidRPr="007D36CF" w:rsidRDefault="00AE7DC9" w:rsidP="00AE7DC9">
      <w:pPr>
        <w:spacing w:after="0" w:line="240" w:lineRule="auto"/>
        <w:jc w:val="both"/>
        <w:rPr>
          <w:rFonts w:asciiTheme="majorHAnsi" w:hAnsiTheme="majorHAnsi" w:cs="Times New Roman"/>
          <w:lang w:val="en-GB"/>
        </w:rPr>
      </w:pPr>
    </w:p>
    <w:p w14:paraId="51E9E558" w14:textId="77777777" w:rsidR="00AE7DC9" w:rsidRPr="007D36CF" w:rsidRDefault="00AE7DC9"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Our department took a pioneering role in hydrogen technology education and research. In line with this commitment, we have developed two professional engineering courses:</w:t>
      </w:r>
    </w:p>
    <w:p w14:paraId="15104932" w14:textId="77777777" w:rsidR="00AE7DC9" w:rsidRPr="007D36CF" w:rsidRDefault="00AE7DC9" w:rsidP="00AE7DC9">
      <w:pPr>
        <w:spacing w:after="0" w:line="240" w:lineRule="auto"/>
        <w:jc w:val="both"/>
        <w:rPr>
          <w:rFonts w:asciiTheme="majorHAnsi" w:hAnsiTheme="majorHAnsi" w:cs="Times New Roman"/>
          <w:lang w:val="en-GB"/>
        </w:rPr>
      </w:pPr>
    </w:p>
    <w:p w14:paraId="2CD4D00B" w14:textId="5EE20FBE" w:rsidR="00AE7DC9" w:rsidRPr="007D36CF" w:rsidRDefault="00ED4D7D"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w:t>
      </w:r>
      <w:r w:rsidR="00AE7DC9" w:rsidRPr="007D36CF">
        <w:rPr>
          <w:rFonts w:asciiTheme="majorHAnsi" w:hAnsiTheme="majorHAnsi" w:cs="Times New Roman"/>
          <w:lang w:val="en-GB"/>
        </w:rPr>
        <w:t>Hydrogen mobility engineer, focusing on hydrogen-based mobility solutions.</w:t>
      </w:r>
    </w:p>
    <w:p w14:paraId="7B3DF768" w14:textId="61476425" w:rsidR="00AE7DC9" w:rsidRPr="007D36CF" w:rsidRDefault="00ED4D7D"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w:t>
      </w:r>
      <w:r w:rsidR="00AE7DC9" w:rsidRPr="007D36CF">
        <w:rPr>
          <w:rFonts w:asciiTheme="majorHAnsi" w:hAnsiTheme="majorHAnsi" w:cs="Times New Roman"/>
          <w:lang w:val="en-GB"/>
        </w:rPr>
        <w:t>Hydrogen industry specialist, which teaches the technologies of hydrogen production, storage and use.</w:t>
      </w:r>
    </w:p>
    <w:p w14:paraId="13494094" w14:textId="77777777" w:rsidR="00AE7DC9" w:rsidRPr="007D36CF" w:rsidRDefault="00AE7DC9" w:rsidP="00AE7DC9">
      <w:pPr>
        <w:spacing w:after="0" w:line="240" w:lineRule="auto"/>
        <w:jc w:val="both"/>
        <w:rPr>
          <w:rFonts w:asciiTheme="majorHAnsi" w:hAnsiTheme="majorHAnsi" w:cs="Times New Roman"/>
          <w:lang w:val="en-GB"/>
        </w:rPr>
      </w:pPr>
    </w:p>
    <w:p w14:paraId="2489385B" w14:textId="14356761" w:rsidR="00AE7DC9" w:rsidRPr="007D36CF" w:rsidRDefault="00AE7DC9" w:rsidP="00AE7DC9">
      <w:pPr>
        <w:spacing w:after="0" w:line="240" w:lineRule="auto"/>
        <w:jc w:val="both"/>
        <w:rPr>
          <w:rFonts w:asciiTheme="majorHAnsi" w:hAnsiTheme="majorHAnsi" w:cs="Times New Roman"/>
          <w:lang w:val="en-GB"/>
        </w:rPr>
      </w:pPr>
      <w:r w:rsidRPr="007D36CF">
        <w:rPr>
          <w:rFonts w:asciiTheme="majorHAnsi" w:hAnsiTheme="majorHAnsi" w:cs="Times New Roman"/>
          <w:lang w:val="en-GB"/>
        </w:rPr>
        <w:lastRenderedPageBreak/>
        <w:t xml:space="preserve">In addition to our educational activities, we actively participate in the development of the domestic hydrogen sector. Our relationships cover the entire domestic industry segment, for example we cooperate with the </w:t>
      </w:r>
      <w:proofErr w:type="spellStart"/>
      <w:r w:rsidR="0004055A" w:rsidRPr="007D36CF">
        <w:rPr>
          <w:rFonts w:asciiTheme="majorHAnsi" w:hAnsiTheme="majorHAnsi" w:cs="Times New Roman"/>
          <w:lang w:val="en-GB"/>
        </w:rPr>
        <w:t>Bükkábrány</w:t>
      </w:r>
      <w:proofErr w:type="spellEnd"/>
      <w:r w:rsidR="0004055A" w:rsidRPr="007D36CF">
        <w:rPr>
          <w:rFonts w:asciiTheme="majorHAnsi" w:hAnsiTheme="majorHAnsi" w:cs="Times New Roman"/>
          <w:lang w:val="en-GB"/>
        </w:rPr>
        <w:t xml:space="preserve"> Energy Park (</w:t>
      </w:r>
      <w:proofErr w:type="spellStart"/>
      <w:r w:rsidRPr="007D36CF">
        <w:rPr>
          <w:rFonts w:asciiTheme="majorHAnsi" w:hAnsiTheme="majorHAnsi" w:cs="Times New Roman"/>
          <w:lang w:val="en-GB"/>
        </w:rPr>
        <w:t>Bükkábrányi</w:t>
      </w:r>
      <w:proofErr w:type="spellEnd"/>
      <w:r w:rsidRPr="007D36CF">
        <w:rPr>
          <w:rFonts w:asciiTheme="majorHAnsi" w:hAnsiTheme="majorHAnsi" w:cs="Times New Roman"/>
          <w:lang w:val="en-GB"/>
        </w:rPr>
        <w:t xml:space="preserve"> </w:t>
      </w:r>
      <w:proofErr w:type="spellStart"/>
      <w:r w:rsidRPr="007D36CF">
        <w:rPr>
          <w:rFonts w:asciiTheme="majorHAnsi" w:hAnsiTheme="majorHAnsi" w:cs="Times New Roman"/>
          <w:lang w:val="en-GB"/>
        </w:rPr>
        <w:t>Energiapark</w:t>
      </w:r>
      <w:proofErr w:type="spellEnd"/>
      <w:r w:rsidR="0004055A" w:rsidRPr="007D36CF">
        <w:rPr>
          <w:rFonts w:asciiTheme="majorHAnsi" w:hAnsiTheme="majorHAnsi" w:cs="Times New Roman"/>
          <w:lang w:val="en-GB"/>
        </w:rPr>
        <w:t>)</w:t>
      </w:r>
      <w:r w:rsidRPr="007D36CF">
        <w:rPr>
          <w:rFonts w:asciiTheme="majorHAnsi" w:hAnsiTheme="majorHAnsi" w:cs="Times New Roman"/>
          <w:lang w:val="en-GB"/>
        </w:rPr>
        <w:t xml:space="preserve">, </w:t>
      </w:r>
      <w:proofErr w:type="spellStart"/>
      <w:r w:rsidRPr="007D36CF">
        <w:rPr>
          <w:rFonts w:asciiTheme="majorHAnsi" w:hAnsiTheme="majorHAnsi" w:cs="Times New Roman"/>
          <w:lang w:val="en-GB"/>
        </w:rPr>
        <w:t>Volánbusz</w:t>
      </w:r>
      <w:proofErr w:type="spellEnd"/>
      <w:r w:rsidR="00ED4D7D" w:rsidRPr="007D36CF">
        <w:rPr>
          <w:rFonts w:asciiTheme="majorHAnsi" w:hAnsiTheme="majorHAnsi" w:cs="Times New Roman"/>
          <w:lang w:val="en-GB"/>
        </w:rPr>
        <w:t xml:space="preserve"> (</w:t>
      </w:r>
      <w:r w:rsidR="00C44526" w:rsidRPr="007D36CF">
        <w:rPr>
          <w:rFonts w:asciiTheme="majorHAnsi" w:hAnsiTheme="majorHAnsi" w:cs="Times New Roman"/>
          <w:lang w:val="en-GB"/>
        </w:rPr>
        <w:t>state-owned bus company)</w:t>
      </w:r>
      <w:r w:rsidRPr="007D36CF">
        <w:rPr>
          <w:rFonts w:asciiTheme="majorHAnsi" w:hAnsiTheme="majorHAnsi" w:cs="Times New Roman"/>
          <w:lang w:val="en-GB"/>
        </w:rPr>
        <w:t xml:space="preserve">, MÁV </w:t>
      </w:r>
      <w:r w:rsidR="00C44526" w:rsidRPr="007D36CF">
        <w:rPr>
          <w:rFonts w:asciiTheme="majorHAnsi" w:hAnsiTheme="majorHAnsi" w:cs="Times New Roman"/>
          <w:lang w:val="en-GB"/>
        </w:rPr>
        <w:t xml:space="preserve">(Hungarian Railways company) </w:t>
      </w:r>
      <w:r w:rsidRPr="007D36CF">
        <w:rPr>
          <w:rFonts w:asciiTheme="majorHAnsi" w:hAnsiTheme="majorHAnsi" w:cs="Times New Roman"/>
          <w:lang w:val="en-GB"/>
        </w:rPr>
        <w:t>and Toyota companies, and we actively participate in the Hungarian Hydrogen Technology Association (MHTSZ), the Hungarian Hydrogen and Fuel Cell Association (MHTE) and the Hungarian Electrotechnical Association (MEE) and in the work of HUMDA/HUMDA Green professional organizations. We are proud to be part of the domestic progress of hydrogen technology.</w:t>
      </w:r>
    </w:p>
    <w:p w14:paraId="27039BF9" w14:textId="77777777" w:rsidR="00AE7DC9" w:rsidRPr="007D36CF" w:rsidRDefault="00AE7DC9" w:rsidP="006F1A02">
      <w:pPr>
        <w:spacing w:after="0" w:line="240" w:lineRule="auto"/>
        <w:jc w:val="both"/>
        <w:rPr>
          <w:rFonts w:asciiTheme="majorHAnsi" w:hAnsiTheme="majorHAnsi" w:cs="Times New Roman"/>
          <w:lang w:val="en-GB"/>
        </w:rPr>
      </w:pPr>
    </w:p>
    <w:p w14:paraId="2D105CAA" w14:textId="0B994BD9" w:rsidR="006F1A02" w:rsidRPr="007D36CF" w:rsidRDefault="006F1A02" w:rsidP="006F1A02">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On February 14, </w:t>
      </w:r>
      <w:proofErr w:type="gramStart"/>
      <w:r w:rsidRPr="007D36CF">
        <w:rPr>
          <w:rFonts w:asciiTheme="majorHAnsi" w:hAnsiTheme="majorHAnsi" w:cs="Times New Roman"/>
          <w:lang w:val="en-GB"/>
        </w:rPr>
        <w:t>2019</w:t>
      </w:r>
      <w:proofErr w:type="gramEnd"/>
      <w:r w:rsidRPr="007D36CF">
        <w:rPr>
          <w:rFonts w:asciiTheme="majorHAnsi" w:hAnsiTheme="majorHAnsi" w:cs="Times New Roman"/>
          <w:lang w:val="en-GB"/>
        </w:rPr>
        <w:t xml:space="preserve"> KVK launched the Industrial UAV (Unmanned Aerial Vehicle) management and development skills course, with which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is one of the first in the European Union to start preparing its students to learn in a real, credit-worthy course the most modern industrial technologies.</w:t>
      </w:r>
    </w:p>
    <w:p w14:paraId="67BFAA64" w14:textId="77777777" w:rsidR="006F1A02" w:rsidRPr="007D36CF" w:rsidRDefault="006F1A02" w:rsidP="006F1A02">
      <w:pPr>
        <w:spacing w:after="0" w:line="240" w:lineRule="auto"/>
        <w:jc w:val="both"/>
        <w:rPr>
          <w:rFonts w:asciiTheme="majorHAnsi" w:hAnsiTheme="majorHAnsi" w:cs="Times New Roman"/>
          <w:lang w:val="en-GB"/>
        </w:rPr>
      </w:pPr>
    </w:p>
    <w:p w14:paraId="3EF8A6DA" w14:textId="77777777" w:rsidR="006F1A02" w:rsidRPr="007D36CF" w:rsidRDefault="006F1A02" w:rsidP="006F1A02">
      <w:pPr>
        <w:spacing w:after="0" w:line="240" w:lineRule="auto"/>
        <w:jc w:val="both"/>
        <w:rPr>
          <w:rFonts w:asciiTheme="majorHAnsi" w:hAnsiTheme="majorHAnsi" w:cs="Times New Roman"/>
          <w:lang w:val="en-GB"/>
        </w:rPr>
      </w:pPr>
      <w:hyperlink r:id="rId20" w:history="1">
        <w:r w:rsidRPr="007D36CF">
          <w:rPr>
            <w:rStyle w:val="Hiperhivatkozs"/>
            <w:rFonts w:asciiTheme="majorHAnsi" w:hAnsiTheme="majorHAnsi" w:cs="Times New Roman"/>
            <w:lang w:val="en-GB"/>
          </w:rPr>
          <w:t>https://uni-obuda.hu/szervezeti-egyseg/kalman-kando-faculty-of-electrical-engineering/</w:t>
        </w:r>
      </w:hyperlink>
    </w:p>
    <w:p w14:paraId="6425E1F1" w14:textId="77777777" w:rsidR="006F1A02" w:rsidRPr="007D36CF" w:rsidRDefault="006F1A02" w:rsidP="006F1A02">
      <w:pPr>
        <w:spacing w:after="0" w:line="240" w:lineRule="auto"/>
        <w:jc w:val="both"/>
        <w:rPr>
          <w:rFonts w:asciiTheme="majorHAnsi" w:hAnsiTheme="majorHAnsi" w:cs="Times New Roman"/>
          <w:b/>
          <w:lang w:val="en-GB"/>
        </w:rPr>
      </w:pPr>
    </w:p>
    <w:p w14:paraId="21FC503D" w14:textId="0CF4C8E1" w:rsidR="00C631B3" w:rsidRPr="007D36CF" w:rsidRDefault="00C631B3" w:rsidP="00D1697B">
      <w:pPr>
        <w:pStyle w:val="Cmsor2"/>
        <w:rPr>
          <w:lang w:val="en-GB"/>
        </w:rPr>
      </w:pPr>
      <w:bookmarkStart w:id="11" w:name="_Toc230766981"/>
      <w:r w:rsidRPr="007D36CF">
        <w:rPr>
          <w:lang w:val="en-GB"/>
        </w:rPr>
        <w:t xml:space="preserve">Keleti Károly Faculty of Business and Management </w:t>
      </w:r>
      <w:r w:rsidR="006F1A02" w:rsidRPr="007D36CF">
        <w:rPr>
          <w:lang w:val="en-GB"/>
        </w:rPr>
        <w:t>(</w:t>
      </w:r>
      <w:r w:rsidRPr="007D36CF">
        <w:rPr>
          <w:lang w:val="en-GB"/>
        </w:rPr>
        <w:t>KGK</w:t>
      </w:r>
      <w:r w:rsidR="006F1A02" w:rsidRPr="007D36CF">
        <w:rPr>
          <w:lang w:val="en-GB"/>
        </w:rPr>
        <w:t>)</w:t>
      </w:r>
      <w:bookmarkEnd w:id="11"/>
    </w:p>
    <w:p w14:paraId="679F06BB" w14:textId="4D0C21D8"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offers undergraduate and postgraduate programs in economics: B.Sc. in Engineering Management and BA in Management and Business Administration, and in Commerce and Marketing as well as postgraduate programs; M.Sc. in Business Development and MA in Teacher of Engineering (Engineering Manager).</w:t>
      </w:r>
    </w:p>
    <w:p w14:paraId="5AD21437" w14:textId="7C36C7E5" w:rsidR="00C631B3" w:rsidRPr="007D36CF" w:rsidRDefault="00C631B3" w:rsidP="00C631B3">
      <w:pPr>
        <w:spacing w:after="0" w:line="240" w:lineRule="auto"/>
        <w:jc w:val="both"/>
        <w:rPr>
          <w:rFonts w:asciiTheme="majorHAnsi" w:hAnsiTheme="majorHAnsi" w:cs="Times New Roman"/>
          <w:lang w:val="en-GB"/>
        </w:rPr>
      </w:pPr>
    </w:p>
    <w:p w14:paraId="45EC5CA1" w14:textId="77777777" w:rsidR="00AE7E6C" w:rsidRPr="007D36CF" w:rsidRDefault="00AE7E6C" w:rsidP="00AE7E6C">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Alongside the bachelor's degree courses, KGK also offers students and working professionals further learning opportunities in the </w:t>
      </w:r>
      <w:proofErr w:type="gramStart"/>
      <w:r w:rsidRPr="007D36CF">
        <w:rPr>
          <w:rFonts w:asciiTheme="majorHAnsi" w:hAnsiTheme="majorHAnsi" w:cs="Times New Roman"/>
          <w:lang w:val="en-GB"/>
        </w:rPr>
        <w:t>Master's degree in Business Development</w:t>
      </w:r>
      <w:proofErr w:type="gramEnd"/>
      <w:r w:rsidRPr="007D36CF">
        <w:rPr>
          <w:rFonts w:asciiTheme="majorHAnsi" w:hAnsiTheme="majorHAnsi" w:cs="Times New Roman"/>
          <w:lang w:val="en-GB"/>
        </w:rPr>
        <w:t>.</w:t>
      </w:r>
    </w:p>
    <w:p w14:paraId="17AA6FFF" w14:textId="77777777" w:rsidR="00AE7E6C" w:rsidRPr="007D36CF" w:rsidRDefault="00AE7E6C" w:rsidP="00AE7E6C">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faculty has </w:t>
      </w:r>
      <w:proofErr w:type="gramStart"/>
      <w:r w:rsidRPr="007D36CF">
        <w:rPr>
          <w:rFonts w:asciiTheme="majorHAnsi" w:hAnsiTheme="majorHAnsi" w:cs="Times New Roman"/>
          <w:lang w:val="en-GB"/>
        </w:rPr>
        <w:t>a number of</w:t>
      </w:r>
      <w:proofErr w:type="gramEnd"/>
      <w:r w:rsidRPr="007D36CF">
        <w:rPr>
          <w:rFonts w:asciiTheme="majorHAnsi" w:hAnsiTheme="majorHAnsi" w:cs="Times New Roman"/>
          <w:lang w:val="en-GB"/>
        </w:rPr>
        <w:t xml:space="preserve"> corporate partner relationships, with both national and multinational companies joining the strategic cooperation.</w:t>
      </w:r>
    </w:p>
    <w:p w14:paraId="00974582" w14:textId="77777777" w:rsidR="00AE7E6C" w:rsidRPr="007D36CF" w:rsidRDefault="00AE7E6C" w:rsidP="00AE7E6C">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Within the framework of these partnerships, KGK aims to increase the practical orientation of the teaching and to integrate as many concrete examples and case studies from companies and markets as possible into the teaching materials. The faculty awards marketable degrees and provides the best conditions for its students to succeed in their life. As a result, </w:t>
      </w:r>
      <w:proofErr w:type="gramStart"/>
      <w:r w:rsidRPr="007D36CF">
        <w:rPr>
          <w:rFonts w:asciiTheme="majorHAnsi" w:hAnsiTheme="majorHAnsi" w:cs="Times New Roman"/>
          <w:lang w:val="en-GB"/>
        </w:rPr>
        <w:t>the majority of</w:t>
      </w:r>
      <w:proofErr w:type="gramEnd"/>
      <w:r w:rsidRPr="007D36CF">
        <w:rPr>
          <w:rFonts w:asciiTheme="majorHAnsi" w:hAnsiTheme="majorHAnsi" w:cs="Times New Roman"/>
          <w:lang w:val="en-GB"/>
        </w:rPr>
        <w:t xml:space="preserve"> students studying at 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are usually contracted by their future employers during their university education. The linear training structure of the teaching of the major subjects – adapting to the needs of the labour market – provides the most important knowledge for the professional specialisation of the MA/MSc training, while a scientific degree can be obtained via PhD program.</w:t>
      </w:r>
    </w:p>
    <w:p w14:paraId="5C9F8AA2" w14:textId="12B082C8" w:rsidR="00AE7E6C" w:rsidRPr="007D36CF" w:rsidRDefault="00AE7E6C" w:rsidP="00AE7E6C">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has 36 full-time lecturers, many of whom have market experience. The number of students is close to 2000, including full-time, part-time, distance and evening students. We place particular emphasis on strengthening our international links, with students and teachers coming to us through Erasmus</w:t>
      </w:r>
      <w:r w:rsidR="009975C8" w:rsidRPr="007D36CF">
        <w:rPr>
          <w:rFonts w:asciiTheme="majorHAnsi" w:hAnsiTheme="majorHAnsi" w:cs="Times New Roman"/>
          <w:lang w:val="en-GB"/>
        </w:rPr>
        <w:t>+</w:t>
      </w:r>
      <w:r w:rsidRPr="007D36CF">
        <w:rPr>
          <w:rFonts w:asciiTheme="majorHAnsi" w:hAnsiTheme="majorHAnsi" w:cs="Times New Roman"/>
          <w:lang w:val="en-GB"/>
        </w:rPr>
        <w:t xml:space="preserve"> and </w:t>
      </w:r>
      <w:proofErr w:type="spellStart"/>
      <w:r w:rsidRPr="007D36CF">
        <w:rPr>
          <w:rFonts w:asciiTheme="majorHAnsi" w:hAnsiTheme="majorHAnsi" w:cs="Times New Roman"/>
          <w:lang w:val="en-GB"/>
        </w:rPr>
        <w:t>Stipendium</w:t>
      </w:r>
      <w:proofErr w:type="spellEnd"/>
      <w:r w:rsidRPr="007D36CF">
        <w:rPr>
          <w:rFonts w:asciiTheme="majorHAnsi" w:hAnsiTheme="majorHAnsi" w:cs="Times New Roman"/>
          <w:lang w:val="en-GB"/>
        </w:rPr>
        <w:t xml:space="preserve"> </w:t>
      </w:r>
      <w:proofErr w:type="spellStart"/>
      <w:r w:rsidRPr="007D36CF">
        <w:rPr>
          <w:rFonts w:asciiTheme="majorHAnsi" w:hAnsiTheme="majorHAnsi" w:cs="Times New Roman"/>
          <w:lang w:val="en-GB"/>
        </w:rPr>
        <w:t>Hungaricum</w:t>
      </w:r>
      <w:proofErr w:type="spellEnd"/>
      <w:r w:rsidRPr="007D36CF">
        <w:rPr>
          <w:rFonts w:asciiTheme="majorHAnsi" w:hAnsiTheme="majorHAnsi" w:cs="Times New Roman"/>
          <w:lang w:val="en-GB"/>
        </w:rPr>
        <w:t>.</w:t>
      </w:r>
    </w:p>
    <w:p w14:paraId="76CDA0D3" w14:textId="77777777" w:rsidR="00AE7E6C" w:rsidRPr="007D36CF" w:rsidRDefault="00AE7E6C" w:rsidP="00C631B3">
      <w:pPr>
        <w:spacing w:after="0" w:line="240" w:lineRule="auto"/>
        <w:jc w:val="both"/>
        <w:rPr>
          <w:rFonts w:asciiTheme="majorHAnsi" w:hAnsiTheme="majorHAnsi" w:cs="Times New Roman"/>
          <w:lang w:val="en-GB"/>
        </w:rPr>
      </w:pPr>
    </w:p>
    <w:p w14:paraId="485E6B7B" w14:textId="77777777" w:rsidR="00C631B3" w:rsidRPr="007D36CF" w:rsidRDefault="00C631B3" w:rsidP="0027743D">
      <w:pPr>
        <w:keepNext/>
        <w:spacing w:after="0" w:line="240" w:lineRule="auto"/>
        <w:jc w:val="both"/>
        <w:rPr>
          <w:rFonts w:asciiTheme="majorHAnsi" w:hAnsiTheme="majorHAnsi" w:cs="Times New Roman"/>
          <w:b/>
          <w:lang w:val="en-GB"/>
        </w:rPr>
      </w:pPr>
      <w:r w:rsidRPr="007D36CF">
        <w:rPr>
          <w:rFonts w:asciiTheme="majorHAnsi" w:hAnsiTheme="majorHAnsi" w:cs="Times New Roman"/>
          <w:b/>
          <w:lang w:val="en-GB"/>
        </w:rPr>
        <w:t>KGK Workshops:</w:t>
      </w:r>
    </w:p>
    <w:p w14:paraId="694E1DEE" w14:textId="77777777" w:rsidR="00C631B3" w:rsidRPr="007D36CF" w:rsidRDefault="00C631B3" w:rsidP="0027743D">
      <w:pPr>
        <w:keepNext/>
        <w:spacing w:after="0" w:line="240" w:lineRule="auto"/>
        <w:jc w:val="both"/>
        <w:rPr>
          <w:rFonts w:asciiTheme="majorHAnsi" w:hAnsiTheme="majorHAnsi" w:cs="Times New Roman"/>
          <w:lang w:val="en-GB"/>
        </w:rPr>
      </w:pPr>
      <w:r w:rsidRPr="007D36CF">
        <w:rPr>
          <w:rFonts w:asciiTheme="majorHAnsi" w:hAnsiTheme="majorHAnsi" w:cs="Times New Roman"/>
          <w:lang w:val="en-GB"/>
        </w:rPr>
        <w:t>1. Collaborative knowledge platform</w:t>
      </w:r>
    </w:p>
    <w:p w14:paraId="74DF21E7"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Supporting the relationship and intensity of cooperation between innovators who are about to enter or have only recently entered the market. Development of new training plans for the shift towards experience-based innovation.</w:t>
      </w:r>
    </w:p>
    <w:p w14:paraId="2F249115"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define new process for acquiring, producing and sharing knowledge using web2 and cloud services</w:t>
      </w:r>
    </w:p>
    <w:p w14:paraId="28DE9757"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explore the knowledge infrastructure of Hungarian innovators; research the impact of the creative processes of these organizations</w:t>
      </w:r>
    </w:p>
    <w:p w14:paraId="7E60ADBB"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examine the risk appetite of domestic innovators, both at the organizational and personal level</w:t>
      </w:r>
    </w:p>
    <w:p w14:paraId="5DF5E9ED"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create platform architecture by defining the relationships between content, services, and devices uploaded to the clouds</w:t>
      </w:r>
    </w:p>
    <w:p w14:paraId="3E1C00D7"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understand and explain the process of collaboration through the knowledge platform</w:t>
      </w:r>
    </w:p>
    <w:p w14:paraId="5359067B"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preparation, testing and evaluation of the platform prototype</w:t>
      </w:r>
    </w:p>
    <w:p w14:paraId="195A7660" w14:textId="77777777" w:rsidR="00C631B3" w:rsidRPr="007D36CF" w:rsidRDefault="00C631B3" w:rsidP="00C631B3">
      <w:pPr>
        <w:pStyle w:val="Listaszerbekezds"/>
        <w:numPr>
          <w:ilvl w:val="0"/>
          <w:numId w:val="7"/>
        </w:numPr>
        <w:spacing w:after="0" w:line="240" w:lineRule="auto"/>
        <w:ind w:left="492"/>
        <w:jc w:val="both"/>
        <w:rPr>
          <w:rFonts w:asciiTheme="majorHAnsi" w:hAnsiTheme="majorHAnsi" w:cs="Times New Roman"/>
          <w:lang w:val="en-GB"/>
        </w:rPr>
      </w:pPr>
    </w:p>
    <w:p w14:paraId="3E7C049C"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2. Research and development of small and medium-sized enterprises scientific workshop</w:t>
      </w:r>
    </w:p>
    <w:p w14:paraId="36C9B64E"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lastRenderedPageBreak/>
        <w:t>Continuous examination of the situation and environmental factors of SMEs, exploration of development opportunities and elaboration of proposals for improving the economic position and competitiveness of the Hungarian SME sector. Research areas:</w:t>
      </w:r>
    </w:p>
    <w:p w14:paraId="73639BCF"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SME foundation, entrepreneurial attitude</w:t>
      </w:r>
    </w:p>
    <w:p w14:paraId="4F5D4D5C"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family businesses</w:t>
      </w:r>
    </w:p>
    <w:p w14:paraId="496D9152"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SME development strategy</w:t>
      </w:r>
    </w:p>
    <w:p w14:paraId="0B6CDAE6"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financial and economic development of SMEs, SME controlling</w:t>
      </w:r>
    </w:p>
    <w:p w14:paraId="6A165071"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SME organizational, management and human resource development issues</w:t>
      </w:r>
    </w:p>
    <w:p w14:paraId="7518E34D"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SME competitiveness</w:t>
      </w:r>
    </w:p>
    <w:p w14:paraId="56D50286"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SME business development consulting</w:t>
      </w:r>
    </w:p>
    <w:p w14:paraId="44CEAAC4" w14:textId="77777777" w:rsidR="00C631B3" w:rsidRPr="007D36CF" w:rsidRDefault="00C631B3" w:rsidP="00C631B3">
      <w:pPr>
        <w:pStyle w:val="Listaszerbekezds"/>
        <w:numPr>
          <w:ilvl w:val="0"/>
          <w:numId w:val="8"/>
        </w:numPr>
        <w:spacing w:after="0" w:line="240" w:lineRule="auto"/>
        <w:ind w:left="492"/>
        <w:jc w:val="both"/>
        <w:rPr>
          <w:rFonts w:asciiTheme="majorHAnsi" w:hAnsiTheme="majorHAnsi" w:cs="Times New Roman"/>
          <w:lang w:val="en-GB"/>
        </w:rPr>
      </w:pPr>
      <w:r w:rsidRPr="007D36CF">
        <w:rPr>
          <w:rFonts w:asciiTheme="majorHAnsi" w:hAnsiTheme="majorHAnsi" w:cs="Times New Roman"/>
          <w:lang w:val="en-GB"/>
        </w:rPr>
        <w:t>continuous development of the relevant subjects of the subject Business Organization and the MSc program Business Development and the incorporation of the research results into education</w:t>
      </w:r>
    </w:p>
    <w:p w14:paraId="477A041C" w14:textId="77777777" w:rsidR="00C631B3" w:rsidRPr="007D36CF" w:rsidRDefault="00C631B3" w:rsidP="00C631B3">
      <w:pPr>
        <w:spacing w:after="0" w:line="240" w:lineRule="auto"/>
        <w:jc w:val="both"/>
        <w:rPr>
          <w:rFonts w:asciiTheme="majorHAnsi" w:hAnsiTheme="majorHAnsi" w:cs="Times New Roman"/>
          <w:lang w:val="en-GB"/>
        </w:rPr>
      </w:pPr>
    </w:p>
    <w:p w14:paraId="2EFC7705"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3. Marketing Research Workshop</w:t>
      </w:r>
    </w:p>
    <w:p w14:paraId="266ED448"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The research workshop researches topics that can contribute to the long-term success of the activities of economic organizations, knowing the present problems and future challenges of companies. In addition, the explosive growth of online tools and online access is rewriting and overwriting the traditional marketing communication toolset, so new solutions are being created here every day.</w:t>
      </w:r>
    </w:p>
    <w:p w14:paraId="04D2A35B" w14:textId="77777777" w:rsidR="00C631B3" w:rsidRPr="007D36CF" w:rsidRDefault="00C631B3" w:rsidP="00C631B3">
      <w:pPr>
        <w:spacing w:after="0" w:line="240" w:lineRule="auto"/>
        <w:jc w:val="both"/>
        <w:rPr>
          <w:rFonts w:asciiTheme="majorHAnsi" w:hAnsiTheme="majorHAnsi" w:cs="Times New Roman"/>
          <w:lang w:val="en-GB"/>
        </w:rPr>
      </w:pPr>
    </w:p>
    <w:p w14:paraId="1FD17B54"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4. Society, Informatics and Economy Research Group</w:t>
      </w:r>
    </w:p>
    <w:p w14:paraId="427511DE" w14:textId="77777777" w:rsidR="00C631B3" w:rsidRPr="007D36CF" w:rsidRDefault="00C631B3" w:rsidP="00C631B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basic goal is to initiate, conduct and support interdisciplinary research that promotes the exploration and better understanding of social, economic and applied IT phenomena and the solution of problems in these fields. Our priority is the development of talent and the support of student research. By involving talented students in research, we help their individual development and participate in the education of the teaching and research staff. We establish and strengthen international relations and </w:t>
      </w:r>
      <w:proofErr w:type="gramStart"/>
      <w:r w:rsidRPr="007D36CF">
        <w:rPr>
          <w:rFonts w:asciiTheme="majorHAnsi" w:hAnsiTheme="majorHAnsi" w:cs="Times New Roman"/>
          <w:lang w:val="en-GB"/>
        </w:rPr>
        <w:t>cooperation, and</w:t>
      </w:r>
      <w:proofErr w:type="gramEnd"/>
      <w:r w:rsidRPr="007D36CF">
        <w:rPr>
          <w:rFonts w:asciiTheme="majorHAnsi" w:hAnsiTheme="majorHAnsi" w:cs="Times New Roman"/>
          <w:lang w:val="en-GB"/>
        </w:rPr>
        <w:t xml:space="preserve"> publish results regularly.</w:t>
      </w:r>
    </w:p>
    <w:p w14:paraId="203B4F03" w14:textId="77777777" w:rsidR="00C631B3" w:rsidRPr="007D36CF" w:rsidRDefault="00C631B3" w:rsidP="00C631B3">
      <w:pPr>
        <w:spacing w:after="0" w:line="240" w:lineRule="auto"/>
        <w:jc w:val="both"/>
        <w:rPr>
          <w:rFonts w:asciiTheme="majorHAnsi" w:hAnsiTheme="majorHAnsi" w:cs="Times New Roman"/>
          <w:lang w:val="en-GB"/>
        </w:rPr>
      </w:pPr>
    </w:p>
    <w:p w14:paraId="1E52E602" w14:textId="77777777" w:rsidR="00C631B3" w:rsidRPr="007D36CF" w:rsidRDefault="00C631B3" w:rsidP="00C631B3">
      <w:pPr>
        <w:spacing w:after="0" w:line="240" w:lineRule="auto"/>
        <w:jc w:val="both"/>
        <w:rPr>
          <w:rFonts w:asciiTheme="majorHAnsi" w:hAnsiTheme="majorHAnsi" w:cs="Times New Roman"/>
          <w:lang w:val="en-GB"/>
        </w:rPr>
      </w:pPr>
      <w:hyperlink r:id="rId21" w:history="1">
        <w:r w:rsidRPr="007D36CF">
          <w:rPr>
            <w:rStyle w:val="Hiperhivatkozs"/>
            <w:rFonts w:asciiTheme="majorHAnsi" w:hAnsiTheme="majorHAnsi" w:cs="Times New Roman"/>
            <w:lang w:val="en-GB"/>
          </w:rPr>
          <w:t>https://uni-obuda.hu/szervezeti-egyseg/keleti-faculty-of-business-and-management/</w:t>
        </w:r>
      </w:hyperlink>
      <w:r w:rsidRPr="007D36CF">
        <w:rPr>
          <w:rFonts w:asciiTheme="majorHAnsi" w:hAnsiTheme="majorHAnsi" w:cs="Times New Roman"/>
          <w:lang w:val="en-GB"/>
        </w:rPr>
        <w:t xml:space="preserve"> </w:t>
      </w:r>
    </w:p>
    <w:p w14:paraId="4FE51FBE" w14:textId="77777777" w:rsidR="00C631B3" w:rsidRPr="007D36CF" w:rsidRDefault="00C631B3" w:rsidP="00AA5A24">
      <w:pPr>
        <w:spacing w:after="0" w:line="240" w:lineRule="auto"/>
        <w:jc w:val="both"/>
        <w:rPr>
          <w:rFonts w:asciiTheme="majorHAnsi" w:hAnsiTheme="majorHAnsi" w:cs="Times New Roman"/>
          <w:lang w:val="en-GB"/>
        </w:rPr>
      </w:pPr>
    </w:p>
    <w:p w14:paraId="10C97383" w14:textId="01A1AF0E" w:rsidR="005C7211" w:rsidRPr="007D36CF" w:rsidRDefault="005E57AF" w:rsidP="00F84B0B">
      <w:pPr>
        <w:pStyle w:val="Cmsor2"/>
        <w:rPr>
          <w:lang w:val="en-GB"/>
        </w:rPr>
      </w:pPr>
      <w:bookmarkStart w:id="12" w:name="_Toc230766982"/>
      <w:proofErr w:type="spellStart"/>
      <w:r w:rsidRPr="007D36CF">
        <w:rPr>
          <w:lang w:val="en-GB"/>
        </w:rPr>
        <w:t>Rejtő</w:t>
      </w:r>
      <w:proofErr w:type="spellEnd"/>
      <w:r w:rsidRPr="007D36CF">
        <w:rPr>
          <w:lang w:val="en-GB"/>
        </w:rPr>
        <w:t xml:space="preserve"> Sá</w:t>
      </w:r>
      <w:r w:rsidR="005C7211" w:rsidRPr="007D36CF">
        <w:rPr>
          <w:lang w:val="en-GB"/>
        </w:rPr>
        <w:t xml:space="preserve">ndor Faculty of Light Industry and Environmental Protecting Engineering </w:t>
      </w:r>
      <w:r w:rsidR="006F1A02" w:rsidRPr="007D36CF">
        <w:rPr>
          <w:lang w:val="en-GB"/>
        </w:rPr>
        <w:t>(</w:t>
      </w:r>
      <w:r w:rsidR="005C7211" w:rsidRPr="007D36CF">
        <w:rPr>
          <w:lang w:val="en-GB"/>
        </w:rPr>
        <w:t>RKK</w:t>
      </w:r>
      <w:r w:rsidR="006F1A02" w:rsidRPr="007D36CF">
        <w:rPr>
          <w:lang w:val="en-GB"/>
        </w:rPr>
        <w:t>)</w:t>
      </w:r>
      <w:bookmarkEnd w:id="12"/>
    </w:p>
    <w:p w14:paraId="79D69797" w14:textId="771839BD" w:rsidR="00281987" w:rsidRPr="007D36CF" w:rsidRDefault="00281987" w:rsidP="00745BFE">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w:t>
      </w:r>
      <w:proofErr w:type="gramStart"/>
      <w:r w:rsidRPr="007D36CF">
        <w:rPr>
          <w:rFonts w:asciiTheme="majorHAnsi" w:hAnsiTheme="majorHAnsi" w:cs="Times New Roman"/>
          <w:lang w:val="en-GB"/>
        </w:rPr>
        <w:t>Faculty</w:t>
      </w:r>
      <w:proofErr w:type="gramEnd"/>
      <w:r w:rsidRPr="007D36CF">
        <w:rPr>
          <w:rFonts w:asciiTheme="majorHAnsi" w:hAnsiTheme="majorHAnsi" w:cs="Times New Roman"/>
          <w:lang w:val="en-GB"/>
        </w:rPr>
        <w:t xml:space="preserve"> offers three BSc programs: Light Industry Engineering, Industrial Design Engineering, Environmental Engineering, and a MSc program in Light Industry Engineering. The bachelor’s program in Light Industry Engineering prepares students for the control and supervision of manufacturing processes related to their specialisation. Specialisations: Creative products and technologies, Quality Control System Developer, Printing and Media, Packaging and Paper Technologies. </w:t>
      </w:r>
      <w:r w:rsidR="00D5248A" w:rsidRPr="007D36CF">
        <w:rPr>
          <w:rFonts w:asciiTheme="majorHAnsi" w:hAnsiTheme="majorHAnsi" w:cs="Times New Roman"/>
          <w:lang w:val="en-GB"/>
        </w:rPr>
        <w:t xml:space="preserve">The </w:t>
      </w:r>
      <w:proofErr w:type="gramStart"/>
      <w:r w:rsidR="00D5248A" w:rsidRPr="007D36CF">
        <w:rPr>
          <w:rFonts w:asciiTheme="majorHAnsi" w:hAnsiTheme="majorHAnsi" w:cs="Times New Roman"/>
          <w:lang w:val="en-GB"/>
        </w:rPr>
        <w:t>Faculty</w:t>
      </w:r>
      <w:proofErr w:type="gramEnd"/>
      <w:r w:rsidR="00D5248A" w:rsidRPr="007D36CF">
        <w:rPr>
          <w:rFonts w:asciiTheme="majorHAnsi" w:hAnsiTheme="majorHAnsi" w:cs="Times New Roman"/>
          <w:lang w:val="en-GB"/>
        </w:rPr>
        <w:t xml:space="preserve"> started environmental engineer education in 2004, Industrial product and design engineer education in 2008. Since 2009 the light industry engineering program has been offering MSc level qualification as well. The </w:t>
      </w:r>
      <w:proofErr w:type="gramStart"/>
      <w:r w:rsidR="00D5248A" w:rsidRPr="007D36CF">
        <w:rPr>
          <w:rFonts w:asciiTheme="majorHAnsi" w:hAnsiTheme="majorHAnsi" w:cs="Times New Roman"/>
          <w:lang w:val="en-GB"/>
        </w:rPr>
        <w:t>Faculty</w:t>
      </w:r>
      <w:proofErr w:type="gramEnd"/>
      <w:r w:rsidR="00D5248A" w:rsidRPr="007D36CF">
        <w:rPr>
          <w:rFonts w:asciiTheme="majorHAnsi" w:hAnsiTheme="majorHAnsi" w:cs="Times New Roman"/>
          <w:lang w:val="en-GB"/>
        </w:rPr>
        <w:t xml:space="preserve"> provides a flexible education with a convertible and practice-oriented knowledge for about 1200 full time and part-time students. </w:t>
      </w:r>
      <w:r w:rsidRPr="007D36CF">
        <w:rPr>
          <w:rFonts w:asciiTheme="majorHAnsi" w:hAnsiTheme="majorHAnsi" w:cs="Times New Roman"/>
          <w:lang w:val="en-GB"/>
        </w:rPr>
        <w:t xml:space="preserve">Engineers with a BSc degree in Industrial Design Engineering will be able to initiate, compile and implement projects, to carry out analyses using relevant design methods and to professionally justify the implemented work procedures. They will have competence in comprehensive product design, taking into consideration aesthetic, usability, market, safety, and implementation aspects, as well as historic, cultural, social, economic, industrial and natural environmental factors related to industrial design and product development. Specialisations: Product Design and Product Management. BSc Environmental Engineers will possess the necessary up-to-date vocational and technological skills needed to reduce and prevent environmental damage and pollution. They are trained to be capable of making environmental studies. We offer the Light Industry specialisation. </w:t>
      </w:r>
      <w:r w:rsidR="000177E3" w:rsidRPr="007D36CF">
        <w:rPr>
          <w:rFonts w:asciiTheme="majorHAnsi" w:hAnsiTheme="majorHAnsi" w:cs="Times New Roman"/>
          <w:lang w:val="en-GB"/>
        </w:rPr>
        <w:t>T</w:t>
      </w:r>
      <w:r w:rsidRPr="007D36CF">
        <w:rPr>
          <w:rFonts w:asciiTheme="majorHAnsi" w:hAnsiTheme="majorHAnsi" w:cs="Times New Roman"/>
          <w:lang w:val="en-GB"/>
        </w:rPr>
        <w:t>he Light Industry Engineering MSc program</w:t>
      </w:r>
      <w:r w:rsidR="000177E3" w:rsidRPr="007D36CF">
        <w:rPr>
          <w:rFonts w:asciiTheme="majorHAnsi" w:hAnsiTheme="majorHAnsi" w:cs="Times New Roman"/>
          <w:lang w:val="en-GB"/>
        </w:rPr>
        <w:t xml:space="preserve"> </w:t>
      </w:r>
      <w:r w:rsidRPr="007D36CF">
        <w:rPr>
          <w:rFonts w:asciiTheme="majorHAnsi" w:hAnsiTheme="majorHAnsi" w:cs="Times New Roman"/>
          <w:lang w:val="en-GB"/>
        </w:rPr>
        <w:t xml:space="preserve">is organised in cooperation with the Faculty of Wood Sciences of University of West Hungary. </w:t>
      </w:r>
      <w:r w:rsidR="000177E3" w:rsidRPr="007D36CF">
        <w:rPr>
          <w:rFonts w:asciiTheme="majorHAnsi" w:hAnsiTheme="majorHAnsi" w:cs="Times New Roman"/>
          <w:lang w:val="en-GB"/>
        </w:rPr>
        <w:t xml:space="preserve">The </w:t>
      </w:r>
      <w:r w:rsidRPr="007D36CF">
        <w:rPr>
          <w:rFonts w:asciiTheme="majorHAnsi" w:hAnsiTheme="majorHAnsi" w:cs="Times New Roman"/>
          <w:lang w:val="en-GB"/>
        </w:rPr>
        <w:t>Engineering Teacher Master program i</w:t>
      </w:r>
      <w:r w:rsidR="000177E3" w:rsidRPr="007D36CF">
        <w:rPr>
          <w:rFonts w:asciiTheme="majorHAnsi" w:hAnsiTheme="majorHAnsi" w:cs="Times New Roman"/>
          <w:lang w:val="en-GB"/>
        </w:rPr>
        <w:t>s managed i</w:t>
      </w:r>
      <w:r w:rsidRPr="007D36CF">
        <w:rPr>
          <w:rFonts w:asciiTheme="majorHAnsi" w:hAnsiTheme="majorHAnsi" w:cs="Times New Roman"/>
          <w:lang w:val="en-GB"/>
        </w:rPr>
        <w:t xml:space="preserve">n cooperation with </w:t>
      </w:r>
      <w:proofErr w:type="spellStart"/>
      <w:r w:rsidRPr="007D36CF">
        <w:rPr>
          <w:rFonts w:asciiTheme="majorHAnsi" w:hAnsiTheme="majorHAnsi" w:cs="Times New Roman"/>
          <w:lang w:val="en-GB"/>
        </w:rPr>
        <w:t>Trefort</w:t>
      </w:r>
      <w:proofErr w:type="spellEnd"/>
      <w:r w:rsidRPr="007D36CF">
        <w:rPr>
          <w:rFonts w:asciiTheme="majorHAnsi" w:hAnsiTheme="majorHAnsi" w:cs="Times New Roman"/>
          <w:lang w:val="en-GB"/>
        </w:rPr>
        <w:t xml:space="preserve"> Ágoston Centre for Engineering Education. Our special Light Industry Engineering Assistant program offers a more practice-oriented training, the knowledge acquired can be converted to </w:t>
      </w:r>
      <w:r w:rsidR="000177E3" w:rsidRPr="007D36CF">
        <w:rPr>
          <w:rFonts w:asciiTheme="majorHAnsi" w:hAnsiTheme="majorHAnsi" w:cs="Times New Roman"/>
          <w:lang w:val="en-GB"/>
        </w:rPr>
        <w:t>vocational expertise easily.</w:t>
      </w:r>
    </w:p>
    <w:p w14:paraId="018D753C" w14:textId="722E7631" w:rsidR="00281987" w:rsidRPr="007D36CF" w:rsidRDefault="00281987" w:rsidP="00281987">
      <w:pPr>
        <w:spacing w:after="0" w:line="240" w:lineRule="auto"/>
        <w:jc w:val="both"/>
        <w:rPr>
          <w:rFonts w:asciiTheme="majorHAnsi" w:hAnsiTheme="majorHAnsi" w:cs="Times New Roman"/>
          <w:lang w:val="en-GB"/>
        </w:rPr>
      </w:pPr>
    </w:p>
    <w:p w14:paraId="35841948" w14:textId="28E1D4A1" w:rsidR="00281987" w:rsidRPr="007D36CF" w:rsidRDefault="00281987" w:rsidP="00281987">
      <w:pPr>
        <w:spacing w:after="0" w:line="240" w:lineRule="auto"/>
        <w:jc w:val="both"/>
        <w:rPr>
          <w:rFonts w:asciiTheme="majorHAnsi" w:hAnsiTheme="majorHAnsi" w:cs="Times New Roman"/>
          <w:b/>
          <w:lang w:val="en-GB"/>
        </w:rPr>
      </w:pPr>
      <w:r w:rsidRPr="007D36CF">
        <w:rPr>
          <w:rFonts w:asciiTheme="majorHAnsi" w:hAnsiTheme="majorHAnsi" w:cs="Times New Roman"/>
          <w:b/>
          <w:lang w:val="en-GB"/>
        </w:rPr>
        <w:t>Research Groups at the Faculty</w:t>
      </w:r>
    </w:p>
    <w:p w14:paraId="27CAABCF"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lastRenderedPageBreak/>
        <w:t>Environmental Engineering and Natural Sciences Institute</w:t>
      </w:r>
    </w:p>
    <w:p w14:paraId="6F6C4354"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Field condition assessment, environmental analysis research group</w:t>
      </w:r>
    </w:p>
    <w:p w14:paraId="275FECE5"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Environmental Microbiology and Soil Biotechnology Scientific Group</w:t>
      </w:r>
    </w:p>
    <w:p w14:paraId="260FDEF1"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Dynamic Systems Research Group</w:t>
      </w:r>
    </w:p>
    <w:p w14:paraId="49E87D8C"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Energy and Environment Research Group</w:t>
      </w:r>
    </w:p>
    <w:p w14:paraId="77252DF6"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Environmental pollutant testing Research Group</w:t>
      </w:r>
    </w:p>
    <w:p w14:paraId="72697A57" w14:textId="77777777" w:rsidR="00281987" w:rsidRPr="007D36CF" w:rsidRDefault="00281987" w:rsidP="00281987">
      <w:pPr>
        <w:spacing w:after="0" w:line="240" w:lineRule="auto"/>
        <w:jc w:val="both"/>
        <w:rPr>
          <w:rFonts w:asciiTheme="majorHAnsi" w:hAnsiTheme="majorHAnsi" w:cs="Times New Roman"/>
          <w:lang w:val="en-GB"/>
        </w:rPr>
      </w:pPr>
    </w:p>
    <w:p w14:paraId="4C0A7D84" w14:textId="7AA6F748"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Media Technology and Light Industry Institute</w:t>
      </w:r>
    </w:p>
    <w:p w14:paraId="02F2651D"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Print Media and Graphic Communication Research Group</w:t>
      </w:r>
    </w:p>
    <w:p w14:paraId="281DB213"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Packaging and Paper Technology Research Group</w:t>
      </w:r>
    </w:p>
    <w:p w14:paraId="164540A6"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IT and Multimedia Research Group</w:t>
      </w:r>
    </w:p>
    <w:p w14:paraId="79CDDE31"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Quality Management and Technology Research Group</w:t>
      </w:r>
    </w:p>
    <w:p w14:paraId="69D1FF59" w14:textId="77777777" w:rsidR="00281987" w:rsidRPr="007D36CF" w:rsidRDefault="00281987" w:rsidP="00281987">
      <w:pPr>
        <w:spacing w:after="0" w:line="240" w:lineRule="auto"/>
        <w:jc w:val="both"/>
        <w:rPr>
          <w:rFonts w:asciiTheme="majorHAnsi" w:hAnsiTheme="majorHAnsi" w:cs="Times New Roman"/>
          <w:lang w:val="en-GB"/>
        </w:rPr>
      </w:pPr>
    </w:p>
    <w:p w14:paraId="383DFBC8"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Product Design Institute</w:t>
      </w:r>
    </w:p>
    <w:p w14:paraId="062F072A"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Textile Compost Laboratory (</w:t>
      </w:r>
      <w:proofErr w:type="spellStart"/>
      <w:r w:rsidRPr="007D36CF">
        <w:rPr>
          <w:rFonts w:asciiTheme="majorHAnsi" w:hAnsiTheme="majorHAnsi" w:cs="Times New Roman"/>
          <w:lang w:val="en-GB"/>
        </w:rPr>
        <w:t>TexCoLab</w:t>
      </w:r>
      <w:proofErr w:type="spellEnd"/>
      <w:r w:rsidRPr="007D36CF">
        <w:rPr>
          <w:rFonts w:asciiTheme="majorHAnsi" w:hAnsiTheme="majorHAnsi" w:cs="Times New Roman"/>
          <w:lang w:val="en-GB"/>
        </w:rPr>
        <w:t>) Research Group</w:t>
      </w:r>
    </w:p>
    <w:p w14:paraId="5532895C"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Design Without Borders Research Group</w:t>
      </w:r>
    </w:p>
    <w:p w14:paraId="0ECC639E"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Clothing Manufacturing Technologies Research Group</w:t>
      </w:r>
    </w:p>
    <w:p w14:paraId="52166C07" w14:textId="77777777" w:rsidR="00281987" w:rsidRPr="007D36CF" w:rsidRDefault="00281987"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Innovative Technologies Research Group</w:t>
      </w:r>
    </w:p>
    <w:p w14:paraId="413B3B42" w14:textId="77777777" w:rsidR="00281987" w:rsidRPr="007D36CF" w:rsidRDefault="00281987" w:rsidP="00281987">
      <w:pPr>
        <w:spacing w:after="0" w:line="240" w:lineRule="auto"/>
        <w:jc w:val="both"/>
        <w:rPr>
          <w:rFonts w:asciiTheme="majorHAnsi" w:hAnsiTheme="majorHAnsi" w:cs="Times New Roman"/>
          <w:lang w:val="en-GB"/>
        </w:rPr>
      </w:pPr>
    </w:p>
    <w:p w14:paraId="1D3C00E5" w14:textId="21E1126F" w:rsidR="005C7211" w:rsidRPr="007D36CF" w:rsidRDefault="00B5208F" w:rsidP="5602D1FA">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w:t>
      </w:r>
      <w:r w:rsidR="005C7211" w:rsidRPr="007D36CF">
        <w:rPr>
          <w:rFonts w:asciiTheme="majorHAnsi" w:hAnsiTheme="majorHAnsi" w:cs="Times New Roman"/>
          <w:lang w:val="en-GB"/>
        </w:rPr>
        <w:t xml:space="preserve"> has a special interest in environmental engineering programme with both Hungarian and English courses at BSc level. </w:t>
      </w:r>
      <w:r w:rsidRPr="007D36CF">
        <w:rPr>
          <w:rFonts w:asciiTheme="majorHAnsi" w:hAnsiTheme="majorHAnsi" w:cs="Times New Roman"/>
          <w:lang w:val="en-GB"/>
        </w:rPr>
        <w:t>OU</w:t>
      </w:r>
      <w:r w:rsidR="005C7211" w:rsidRPr="007D36CF">
        <w:rPr>
          <w:rFonts w:asciiTheme="majorHAnsi" w:hAnsiTheme="majorHAnsi" w:cs="Times New Roman"/>
          <w:lang w:val="en-GB"/>
        </w:rPr>
        <w:t xml:space="preserve"> has four specializations focusing global change and sustainable issues such as Environmental Management Systems, Environmental protection in the public administration, Green Energy, and Municipal Water Management. These specializations provide all the knowledge that is necessary for introducing, maintaining, and managing the environmentally conscious operations for businesses, organizations and municipalities.</w:t>
      </w:r>
    </w:p>
    <w:p w14:paraId="7B55C27C" w14:textId="77777777" w:rsidR="00311329" w:rsidRPr="007D36CF" w:rsidRDefault="00311329" w:rsidP="00281987">
      <w:pPr>
        <w:spacing w:after="0" w:line="240" w:lineRule="auto"/>
        <w:jc w:val="both"/>
        <w:rPr>
          <w:rFonts w:asciiTheme="majorHAnsi" w:hAnsiTheme="majorHAnsi" w:cs="Times New Roman"/>
          <w:lang w:val="en-GB"/>
        </w:rPr>
      </w:pPr>
    </w:p>
    <w:p w14:paraId="369E3DE8" w14:textId="1B6DBCFB" w:rsidR="005C7211" w:rsidRPr="007D36CF" w:rsidRDefault="005C7211" w:rsidP="00281987">
      <w:pPr>
        <w:spacing w:after="0" w:line="240" w:lineRule="auto"/>
        <w:jc w:val="both"/>
        <w:rPr>
          <w:rFonts w:asciiTheme="majorHAnsi" w:hAnsiTheme="majorHAnsi" w:cs="Times New Roman"/>
          <w:lang w:val="en-GB"/>
        </w:rPr>
      </w:pPr>
      <w:r w:rsidRPr="007D36CF">
        <w:rPr>
          <w:rFonts w:asciiTheme="majorHAnsi" w:hAnsiTheme="majorHAnsi" w:cs="Times New Roman"/>
          <w:lang w:val="en-GB"/>
        </w:rPr>
        <w:t>Responsible environmental awareness is the engineer’s key competency. It is important to develop complex knowledge (both theoretical and practical work) to confirm the practice-oriented education via project work. The focus of our goals and research is to be involved in solving “live” problems. We develop close relationships with many stakeholders in the environmental industry, giving them the opportunity to attend professional days and to work with our students on real-world projects. Our students and lecturers participate training courses and conferences at universities through our international links like Tampere University of Applied Science, Hochschule Hannover, AVANS University Breda.</w:t>
      </w:r>
    </w:p>
    <w:p w14:paraId="5BF7BA2E" w14:textId="77777777" w:rsidR="00844EC1" w:rsidRPr="007D36CF" w:rsidRDefault="00844EC1" w:rsidP="00745BFE">
      <w:pPr>
        <w:spacing w:after="0" w:line="240" w:lineRule="auto"/>
        <w:jc w:val="both"/>
        <w:rPr>
          <w:rFonts w:asciiTheme="majorHAnsi" w:hAnsiTheme="majorHAnsi" w:cs="Times New Roman"/>
          <w:lang w:val="en-GB"/>
        </w:rPr>
      </w:pPr>
    </w:p>
    <w:p w14:paraId="7C73DC94" w14:textId="77777777" w:rsidR="00844EC1" w:rsidRPr="007D36CF" w:rsidRDefault="00844EC1" w:rsidP="00745BFE">
      <w:pPr>
        <w:spacing w:line="240" w:lineRule="auto"/>
        <w:jc w:val="both"/>
        <w:rPr>
          <w:rFonts w:asciiTheme="majorHAnsi" w:hAnsiTheme="majorHAnsi" w:cs="Times New Roman"/>
          <w:lang w:val="en-GB"/>
        </w:rPr>
      </w:pPr>
      <w:r w:rsidRPr="007D36CF">
        <w:rPr>
          <w:rFonts w:asciiTheme="majorHAnsi" w:hAnsiTheme="majorHAnsi" w:cs="Times New Roman"/>
          <w:b/>
          <w:lang w:val="en-GB"/>
        </w:rPr>
        <w:t>LABi³ project</w:t>
      </w:r>
      <w:r w:rsidRPr="007D36CF">
        <w:rPr>
          <w:rFonts w:asciiTheme="majorHAnsi" w:hAnsiTheme="majorHAnsi" w:cs="Times New Roman"/>
          <w:lang w:val="en-GB"/>
        </w:rPr>
        <w:t xml:space="preserve"> - an international, interdisciplinary, innovative study program that used inventive teaching methods like design thinking and conceptual designs, and digital and hybrid teaching formats in cooperation with Hochschule Hannover on the topic of sustainable circular economy in the 2021-2022 academic year. The students dealt with circular economy in the Textile Industry working in an international </w:t>
      </w:r>
      <w:proofErr w:type="gramStart"/>
      <w:r w:rsidRPr="007D36CF">
        <w:rPr>
          <w:rFonts w:asciiTheme="majorHAnsi" w:hAnsiTheme="majorHAnsi" w:cs="Times New Roman"/>
          <w:lang w:val="en-GB"/>
        </w:rPr>
        <w:t>students</w:t>
      </w:r>
      <w:proofErr w:type="gramEnd"/>
      <w:r w:rsidRPr="007D36CF">
        <w:rPr>
          <w:rFonts w:asciiTheme="majorHAnsi" w:hAnsiTheme="majorHAnsi" w:cs="Times New Roman"/>
          <w:lang w:val="en-GB"/>
        </w:rPr>
        <w:t xml:space="preserve"> group, making a photobook.</w:t>
      </w:r>
    </w:p>
    <w:p w14:paraId="03E212DB" w14:textId="06B3D0A0" w:rsidR="00844EC1" w:rsidRPr="007D36CF" w:rsidRDefault="00844EC1" w:rsidP="5602D1FA">
      <w:pPr>
        <w:spacing w:after="0" w:line="240" w:lineRule="auto"/>
        <w:jc w:val="both"/>
        <w:rPr>
          <w:rFonts w:asciiTheme="majorHAnsi" w:hAnsiTheme="majorHAnsi" w:cs="Times New Roman"/>
          <w:lang w:val="en-GB"/>
        </w:rPr>
      </w:pPr>
      <w:r w:rsidRPr="007D36CF">
        <w:rPr>
          <w:rFonts w:asciiTheme="majorHAnsi" w:hAnsiTheme="majorHAnsi" w:cs="Times New Roman"/>
          <w:b/>
          <w:bCs/>
          <w:lang w:val="en-GB"/>
        </w:rPr>
        <w:t>Municipality project works</w:t>
      </w:r>
      <w:r w:rsidRPr="007D36CF">
        <w:rPr>
          <w:rFonts w:asciiTheme="majorHAnsi" w:hAnsiTheme="majorHAnsi" w:cs="Times New Roman"/>
          <w:lang w:val="en-GB"/>
        </w:rPr>
        <w:t xml:space="preserve"> – as part of </w:t>
      </w:r>
      <w:r w:rsidR="00B5208F" w:rsidRPr="007D36CF">
        <w:rPr>
          <w:rFonts w:asciiTheme="majorHAnsi" w:hAnsiTheme="majorHAnsi" w:cs="Times New Roman"/>
          <w:lang w:val="en-GB"/>
        </w:rPr>
        <w:t>OU</w:t>
      </w:r>
      <w:r w:rsidRPr="007D36CF">
        <w:rPr>
          <w:rFonts w:asciiTheme="majorHAnsi" w:hAnsiTheme="majorHAnsi" w:cs="Times New Roman"/>
          <w:lang w:val="en-GB"/>
        </w:rPr>
        <w:t xml:space="preserve">’s commitment to contribute to local society, students participate project work with environmental tasks (air, noise and water quality measurements) in cooperation with the </w:t>
      </w:r>
      <w:proofErr w:type="spellStart"/>
      <w:r w:rsidRPr="007D36CF">
        <w:rPr>
          <w:rFonts w:asciiTheme="majorHAnsi" w:hAnsiTheme="majorHAnsi" w:cs="Times New Roman"/>
          <w:lang w:val="en-GB"/>
        </w:rPr>
        <w:t>Óbuda-Békásmegyer</w:t>
      </w:r>
      <w:proofErr w:type="spellEnd"/>
      <w:r w:rsidRPr="007D36CF">
        <w:rPr>
          <w:rFonts w:asciiTheme="majorHAnsi" w:hAnsiTheme="majorHAnsi" w:cs="Times New Roman"/>
          <w:lang w:val="en-GB"/>
        </w:rPr>
        <w:t xml:space="preserve"> municipality</w:t>
      </w:r>
      <w:r w:rsidR="00745BFE" w:rsidRPr="007D36CF">
        <w:rPr>
          <w:rFonts w:asciiTheme="majorHAnsi" w:hAnsiTheme="majorHAnsi" w:cs="Times New Roman"/>
          <w:lang w:val="en-GB"/>
        </w:rPr>
        <w:t>.</w:t>
      </w:r>
    </w:p>
    <w:p w14:paraId="333A828D" w14:textId="77777777" w:rsidR="00745BFE" w:rsidRPr="007D36CF" w:rsidRDefault="00745BFE" w:rsidP="00745BFE">
      <w:pPr>
        <w:spacing w:after="0" w:line="240" w:lineRule="auto"/>
        <w:jc w:val="both"/>
        <w:rPr>
          <w:rFonts w:asciiTheme="majorHAnsi" w:hAnsiTheme="majorHAnsi" w:cs="Times New Roman"/>
          <w:lang w:val="en-GB"/>
        </w:rPr>
      </w:pPr>
    </w:p>
    <w:p w14:paraId="12F9FD0E" w14:textId="77777777" w:rsidR="00844EC1" w:rsidRPr="007D36CF" w:rsidRDefault="00844EC1" w:rsidP="00745BFE">
      <w:pPr>
        <w:spacing w:after="0" w:line="240" w:lineRule="auto"/>
        <w:jc w:val="both"/>
        <w:rPr>
          <w:rFonts w:asciiTheme="majorHAnsi" w:hAnsiTheme="majorHAnsi" w:cs="Times New Roman"/>
          <w:lang w:val="en-GB"/>
        </w:rPr>
      </w:pPr>
      <w:r w:rsidRPr="007D36CF">
        <w:rPr>
          <w:rFonts w:asciiTheme="majorHAnsi" w:hAnsiTheme="majorHAnsi" w:cs="Times New Roman"/>
          <w:b/>
          <w:bCs/>
          <w:lang w:val="en-GB"/>
        </w:rPr>
        <w:t>Field trips</w:t>
      </w:r>
      <w:r w:rsidRPr="007D36CF">
        <w:rPr>
          <w:rFonts w:asciiTheme="majorHAnsi" w:hAnsiTheme="majorHAnsi" w:cs="Times New Roman"/>
          <w:lang w:val="en-GB"/>
        </w:rPr>
        <w:t xml:space="preserve"> - specifically designed to put theoretical experience into practice, we organise one-week environmental and nature conservation field trips in the summer.</w:t>
      </w:r>
    </w:p>
    <w:p w14:paraId="5C5A759B" w14:textId="1AD18CF4" w:rsidR="5602D1FA" w:rsidRPr="007D36CF" w:rsidRDefault="5602D1FA" w:rsidP="5602D1FA">
      <w:pPr>
        <w:spacing w:after="0" w:line="240" w:lineRule="auto"/>
        <w:jc w:val="both"/>
        <w:rPr>
          <w:rFonts w:asciiTheme="majorHAnsi" w:hAnsiTheme="majorHAnsi" w:cs="Times New Roman"/>
          <w:lang w:val="en-GB"/>
        </w:rPr>
      </w:pPr>
    </w:p>
    <w:p w14:paraId="74191ED7" w14:textId="2022FC61" w:rsidR="00DE0421" w:rsidRPr="007D36CF" w:rsidRDefault="00DE0421" w:rsidP="5602D1FA">
      <w:pPr>
        <w:spacing w:after="0" w:line="240" w:lineRule="auto"/>
        <w:jc w:val="both"/>
        <w:rPr>
          <w:rFonts w:asciiTheme="majorHAnsi" w:hAnsiTheme="majorHAnsi" w:cs="Times New Roman"/>
          <w:lang w:val="en-GB"/>
        </w:rPr>
      </w:pPr>
      <w:hyperlink r:id="rId22" w:history="1">
        <w:r w:rsidRPr="007D36CF">
          <w:rPr>
            <w:rStyle w:val="Hiperhivatkozs"/>
            <w:rFonts w:asciiTheme="majorHAnsi" w:hAnsiTheme="majorHAnsi" w:cs="Times New Roman"/>
            <w:lang w:val="en-GB"/>
          </w:rPr>
          <w:t>https://uni-obuda.hu/szervezeti-egyseg/sandor-rejto-faculty-of-light-industry-and-environmental-protection-engineering/</w:t>
        </w:r>
      </w:hyperlink>
      <w:r w:rsidRPr="007D36CF">
        <w:rPr>
          <w:rFonts w:asciiTheme="majorHAnsi" w:hAnsiTheme="majorHAnsi" w:cs="Times New Roman"/>
          <w:lang w:val="en-GB"/>
        </w:rPr>
        <w:t xml:space="preserve"> </w:t>
      </w:r>
    </w:p>
    <w:p w14:paraId="43F9E25D" w14:textId="77777777" w:rsidR="00DE0421" w:rsidRPr="007D36CF" w:rsidRDefault="00DE0421" w:rsidP="5602D1FA">
      <w:pPr>
        <w:spacing w:after="0" w:line="240" w:lineRule="auto"/>
        <w:jc w:val="both"/>
        <w:rPr>
          <w:rFonts w:asciiTheme="majorHAnsi" w:hAnsiTheme="majorHAnsi" w:cs="Times New Roman"/>
          <w:lang w:val="en-GB"/>
        </w:rPr>
      </w:pPr>
    </w:p>
    <w:p w14:paraId="66A40806" w14:textId="77777777" w:rsidR="004512C0" w:rsidRPr="007D36CF" w:rsidRDefault="004512C0" w:rsidP="00F84B0B">
      <w:pPr>
        <w:pStyle w:val="Cmsor2"/>
        <w:rPr>
          <w:lang w:val="en-GB"/>
        </w:rPr>
      </w:pPr>
      <w:bookmarkStart w:id="13" w:name="_Toc230766983"/>
      <w:r w:rsidRPr="007D36CF">
        <w:rPr>
          <w:lang w:val="en-GB"/>
        </w:rPr>
        <w:t>Ybl Miklós Faculty of Architecture and Civil Engineering (YBL)</w:t>
      </w:r>
      <w:bookmarkEnd w:id="13"/>
    </w:p>
    <w:p w14:paraId="3DD4C5B1" w14:textId="6C43725F" w:rsidR="004512C0" w:rsidRPr="007D36CF" w:rsidRDefault="004512C0" w:rsidP="004512C0">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The predecessor of the institution was established in 1879 as a technical school. Since </w:t>
      </w:r>
      <w:proofErr w:type="gramStart"/>
      <w:r w:rsidRPr="007D36CF">
        <w:rPr>
          <w:rFonts w:asciiTheme="majorHAnsi" w:hAnsiTheme="majorHAnsi" w:cs="Times New Roman"/>
          <w:lang w:val="en-GB"/>
        </w:rPr>
        <w:t>then</w:t>
      </w:r>
      <w:proofErr w:type="gramEnd"/>
      <w:r w:rsidRPr="007D36CF">
        <w:rPr>
          <w:rFonts w:asciiTheme="majorHAnsi" w:hAnsiTheme="majorHAnsi" w:cs="Times New Roman"/>
          <w:lang w:val="en-GB"/>
        </w:rPr>
        <w:t xml:space="preserve"> it has been training students for a variety of professions within the construction industry. Between 1997 and 2005 the following 3-year courses were accredited by the committee of the Ministry of Education: Architecture; Civil Engineering; Urban Planning; Construction Management and Fire-safety </w:t>
      </w:r>
      <w:r w:rsidRPr="007D36CF">
        <w:rPr>
          <w:rFonts w:asciiTheme="majorHAnsi" w:hAnsiTheme="majorHAnsi" w:cs="Times New Roman"/>
          <w:lang w:val="en-GB"/>
        </w:rPr>
        <w:lastRenderedPageBreak/>
        <w:t xml:space="preserve">Engineering. On 1st January 2000 we merged with five higher educational institutions under the name of Szent István University. The 140-year-old Ybl Miklós Faculty of Architecture and Civil Engineering joined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in the summer of 2020.</w:t>
      </w:r>
    </w:p>
    <w:p w14:paraId="3B79A5D8" w14:textId="626C0015" w:rsidR="005C7211" w:rsidRDefault="004512C0" w:rsidP="004512C0">
      <w:pPr>
        <w:spacing w:after="0" w:line="240" w:lineRule="auto"/>
        <w:jc w:val="both"/>
        <w:rPr>
          <w:rFonts w:asciiTheme="majorHAnsi" w:hAnsiTheme="majorHAnsi" w:cs="Times New Roman"/>
          <w:lang w:val="en-GB"/>
        </w:rPr>
      </w:pPr>
      <w:r w:rsidRPr="007D36CF">
        <w:rPr>
          <w:rFonts w:asciiTheme="majorHAnsi" w:hAnsiTheme="majorHAnsi" w:cs="Times New Roman"/>
          <w:lang w:val="en-GB"/>
        </w:rPr>
        <w:t>According to the principles of the Bologna Decree and the new Hungarian educational act, in September 2005 we launched our new BSc course in Civil Engineering, then, in September 2006 the BSc courses of Architecture and Construction Management. Our further traditional courses, Urban Planning and Fire-safety Engineering have been integrated into the new BSc courses. Our master course „Design Architect” has been launched in February 2012.</w:t>
      </w:r>
    </w:p>
    <w:p w14:paraId="5702FF6A" w14:textId="5FBB1B3F" w:rsidR="002F6CC3" w:rsidRPr="007D36CF" w:rsidRDefault="002F6CC3" w:rsidP="002F6CC3">
      <w:pPr>
        <w:spacing w:after="0" w:line="240" w:lineRule="auto"/>
        <w:jc w:val="both"/>
        <w:rPr>
          <w:rFonts w:asciiTheme="majorHAnsi" w:hAnsiTheme="majorHAnsi" w:cs="Times New Roman"/>
          <w:lang w:val="en-GB"/>
        </w:rPr>
      </w:pPr>
      <w:r w:rsidRPr="002F6CC3">
        <w:rPr>
          <w:rFonts w:asciiTheme="majorHAnsi" w:hAnsiTheme="majorHAnsi" w:cs="Times New Roman"/>
          <w:lang w:val="en-GB"/>
        </w:rPr>
        <w:t>The faculty has a continuously growing student community, with more than 1,000 students studying at Ybl, of which 10% attend English language courses.</w:t>
      </w:r>
      <w:r>
        <w:rPr>
          <w:rFonts w:asciiTheme="majorHAnsi" w:hAnsiTheme="majorHAnsi" w:cs="Times New Roman"/>
          <w:lang w:val="en-GB"/>
        </w:rPr>
        <w:t xml:space="preserve"> </w:t>
      </w:r>
      <w:r w:rsidRPr="002F6CC3">
        <w:rPr>
          <w:rFonts w:asciiTheme="majorHAnsi" w:hAnsiTheme="majorHAnsi" w:cs="Times New Roman"/>
          <w:lang w:val="en-GB"/>
        </w:rPr>
        <w:t>Workshop based instruction underpins the architecture program. Project-based semesters are enhanced with a coordinated thematic approach to supporting subjects.</w:t>
      </w:r>
      <w:r w:rsidR="00DB376E">
        <w:rPr>
          <w:rFonts w:asciiTheme="majorHAnsi" w:hAnsiTheme="majorHAnsi" w:cs="Times New Roman"/>
          <w:lang w:val="en-GB"/>
        </w:rPr>
        <w:t xml:space="preserve"> </w:t>
      </w:r>
      <w:r w:rsidR="00DB376E" w:rsidRPr="00DB376E">
        <w:rPr>
          <w:rFonts w:asciiTheme="majorHAnsi" w:hAnsiTheme="majorHAnsi" w:cs="Times New Roman"/>
          <w:lang w:val="en-GB"/>
        </w:rPr>
        <w:t>The faculty prioritizes the practical application of theory, including the organization of domestic and international creative camps and active project participation.  Cooperation with municipalities and companies. Industrial, regional, and cross-border relations play a key role, and the dual BSc in civil engineering combines employment and education opportunities in one single program. The annual professional day is an event attended by key construction industry players.</w:t>
      </w:r>
      <w:r w:rsidR="00D4277F">
        <w:rPr>
          <w:rFonts w:asciiTheme="majorHAnsi" w:hAnsiTheme="majorHAnsi" w:cs="Times New Roman"/>
          <w:lang w:val="en-GB"/>
        </w:rPr>
        <w:t xml:space="preserve"> </w:t>
      </w:r>
      <w:r w:rsidR="00D4277F" w:rsidRPr="00D4277F">
        <w:rPr>
          <w:rFonts w:asciiTheme="majorHAnsi" w:hAnsiTheme="majorHAnsi" w:cs="Times New Roman"/>
          <w:lang w:val="en-GB"/>
        </w:rPr>
        <w:t>The Ybl Journal of Built Environment accepts English language scientific papers from various fields of engineering.</w:t>
      </w:r>
    </w:p>
    <w:p w14:paraId="644C18DE" w14:textId="5662E46C" w:rsidR="00604E11" w:rsidRPr="007D36CF" w:rsidRDefault="00604E11" w:rsidP="004512C0">
      <w:pPr>
        <w:spacing w:after="0" w:line="240" w:lineRule="auto"/>
        <w:jc w:val="both"/>
        <w:rPr>
          <w:rFonts w:asciiTheme="majorHAnsi" w:hAnsiTheme="majorHAnsi" w:cs="Times New Roman"/>
          <w:lang w:val="en-GB"/>
        </w:rPr>
      </w:pPr>
    </w:p>
    <w:p w14:paraId="1C7EE397" w14:textId="48D91DEE" w:rsidR="00604E11" w:rsidRPr="007D36CF" w:rsidRDefault="00AC5AA1" w:rsidP="00741175">
      <w:pPr>
        <w:keepNext/>
        <w:spacing w:after="0" w:line="240" w:lineRule="auto"/>
        <w:jc w:val="both"/>
        <w:rPr>
          <w:rFonts w:asciiTheme="majorHAnsi" w:hAnsiTheme="majorHAnsi" w:cs="Times New Roman"/>
          <w:lang w:val="en-GB"/>
        </w:rPr>
      </w:pPr>
      <w:r w:rsidRPr="007D36CF">
        <w:rPr>
          <w:rFonts w:asciiTheme="majorHAnsi" w:hAnsiTheme="majorHAnsi" w:cs="Times New Roman"/>
          <w:lang w:val="en-GB"/>
        </w:rPr>
        <w:t>Main research topics</w:t>
      </w:r>
    </w:p>
    <w:p w14:paraId="19A17E0B" w14:textId="77777777" w:rsidR="007A0B46" w:rsidRDefault="007A0B46" w:rsidP="00604E11">
      <w:pPr>
        <w:spacing w:after="0" w:line="240" w:lineRule="auto"/>
        <w:jc w:val="both"/>
        <w:rPr>
          <w:rFonts w:asciiTheme="majorHAnsi" w:hAnsiTheme="majorHAnsi" w:cs="Times New Roman"/>
          <w:lang w:val="en-GB"/>
        </w:rPr>
      </w:pPr>
      <w:r w:rsidRPr="007A0B46">
        <w:rPr>
          <w:rFonts w:asciiTheme="majorHAnsi" w:hAnsiTheme="majorHAnsi" w:cs="Times New Roman"/>
          <w:lang w:val="en-GB"/>
        </w:rPr>
        <w:t>Climate adaptive - simulation based design, energy efficiency, building technology, concrete technology, fire protection, geotechnics, municipal infrastructure, heritage protection.</w:t>
      </w:r>
    </w:p>
    <w:p w14:paraId="4AEDE1F6" w14:textId="03CE3A5C" w:rsidR="00604E11" w:rsidRPr="007D36CF" w:rsidRDefault="00604E11" w:rsidP="00604E11">
      <w:pPr>
        <w:spacing w:after="0" w:line="240" w:lineRule="auto"/>
        <w:jc w:val="both"/>
        <w:rPr>
          <w:rFonts w:asciiTheme="majorHAnsi" w:hAnsiTheme="majorHAnsi" w:cs="Times New Roman"/>
          <w:lang w:val="en-GB"/>
        </w:rPr>
      </w:pPr>
      <w:r w:rsidRPr="007D36CF">
        <w:rPr>
          <w:rFonts w:asciiTheme="majorHAnsi" w:hAnsiTheme="majorHAnsi" w:cs="Times New Roman"/>
          <w:lang w:val="en-GB"/>
        </w:rPr>
        <w:t>Building Technology, Concrete Technology, Fire Protection,</w:t>
      </w:r>
    </w:p>
    <w:p w14:paraId="2302667F" w14:textId="77777777" w:rsidR="00604E11" w:rsidRPr="007D36CF" w:rsidRDefault="00604E11" w:rsidP="00604E11">
      <w:pPr>
        <w:spacing w:after="0" w:line="240" w:lineRule="auto"/>
        <w:jc w:val="both"/>
        <w:rPr>
          <w:rFonts w:asciiTheme="majorHAnsi" w:hAnsiTheme="majorHAnsi" w:cs="Times New Roman"/>
          <w:lang w:val="en-GB"/>
        </w:rPr>
      </w:pPr>
      <w:r w:rsidRPr="007D36CF">
        <w:rPr>
          <w:rFonts w:asciiTheme="majorHAnsi" w:hAnsiTheme="majorHAnsi" w:cs="Times New Roman"/>
          <w:lang w:val="en-GB"/>
        </w:rPr>
        <w:t>Geotechnics, Municipal Infrastructure, Heritage Protection</w:t>
      </w:r>
    </w:p>
    <w:p w14:paraId="2E22DE98" w14:textId="77777777" w:rsidR="00604E11" w:rsidRPr="007D36CF" w:rsidRDefault="00604E11" w:rsidP="00604E11">
      <w:pPr>
        <w:spacing w:after="0" w:line="240" w:lineRule="auto"/>
        <w:jc w:val="both"/>
        <w:rPr>
          <w:rFonts w:asciiTheme="majorHAnsi" w:hAnsiTheme="majorHAnsi" w:cs="Times New Roman"/>
          <w:lang w:val="en-GB"/>
        </w:rPr>
      </w:pPr>
    </w:p>
    <w:p w14:paraId="0AC23980" w14:textId="77777777" w:rsidR="00604E11" w:rsidRPr="007D36CF" w:rsidRDefault="00604E11" w:rsidP="00604E11">
      <w:pPr>
        <w:spacing w:after="0" w:line="240" w:lineRule="auto"/>
        <w:jc w:val="both"/>
        <w:rPr>
          <w:rFonts w:asciiTheme="majorHAnsi" w:hAnsiTheme="majorHAnsi" w:cs="Times New Roman"/>
          <w:lang w:val="en-GB"/>
        </w:rPr>
      </w:pPr>
      <w:r w:rsidRPr="007D36CF">
        <w:rPr>
          <w:rFonts w:asciiTheme="majorHAnsi" w:hAnsiTheme="majorHAnsi" w:cs="Times New Roman"/>
          <w:lang w:val="en-GB"/>
        </w:rPr>
        <w:t>STRATEGIC RESEARCH DIRECTIONS:</w:t>
      </w:r>
    </w:p>
    <w:p w14:paraId="2AE1F307" w14:textId="58249387" w:rsidR="00604E11" w:rsidRPr="007D36CF" w:rsidRDefault="00604E11" w:rsidP="00604E11">
      <w:pPr>
        <w:spacing w:after="0" w:line="240" w:lineRule="auto"/>
        <w:jc w:val="both"/>
        <w:rPr>
          <w:rFonts w:asciiTheme="majorHAnsi" w:hAnsiTheme="majorHAnsi" w:cs="Times New Roman"/>
          <w:lang w:val="en-GB"/>
        </w:rPr>
      </w:pPr>
      <w:r w:rsidRPr="007D36CF">
        <w:rPr>
          <w:rFonts w:asciiTheme="majorHAnsi" w:hAnsiTheme="majorHAnsi" w:cs="Times New Roman"/>
          <w:lang w:val="en-GB"/>
        </w:rPr>
        <w:t>“Smart City”, Construction Informatics</w:t>
      </w:r>
    </w:p>
    <w:p w14:paraId="49E51301" w14:textId="61943F60" w:rsidR="005C7211" w:rsidRPr="007D36CF" w:rsidRDefault="005C7211" w:rsidP="00AA5A24">
      <w:pPr>
        <w:spacing w:after="0" w:line="240" w:lineRule="auto"/>
        <w:jc w:val="both"/>
        <w:rPr>
          <w:rFonts w:asciiTheme="majorHAnsi" w:hAnsiTheme="majorHAnsi" w:cs="Times New Roman"/>
          <w:lang w:val="en-GB"/>
        </w:rPr>
      </w:pPr>
    </w:p>
    <w:p w14:paraId="3FE2506A" w14:textId="188A5847" w:rsidR="007F39E3" w:rsidRPr="007D36CF" w:rsidRDefault="00DE0421" w:rsidP="007F39E3">
      <w:pPr>
        <w:spacing w:after="0" w:line="240" w:lineRule="auto"/>
        <w:jc w:val="both"/>
        <w:rPr>
          <w:rFonts w:asciiTheme="majorHAnsi" w:hAnsiTheme="majorHAnsi" w:cs="Times New Roman"/>
          <w:lang w:val="en-GB"/>
        </w:rPr>
      </w:pPr>
      <w:hyperlink r:id="rId23" w:history="1">
        <w:r w:rsidRPr="007D36CF">
          <w:rPr>
            <w:rStyle w:val="Hiperhivatkozs"/>
            <w:rFonts w:asciiTheme="majorHAnsi" w:hAnsiTheme="majorHAnsi" w:cs="Times New Roman"/>
            <w:lang w:val="en-GB"/>
          </w:rPr>
          <w:t>https://uni-obuda.hu/szervezeti-egyseg/ybl-miklos-faculty-of-architecture-and-civil-engineering/</w:t>
        </w:r>
      </w:hyperlink>
    </w:p>
    <w:p w14:paraId="684DDE16" w14:textId="77777777" w:rsidR="00DE0421" w:rsidRPr="007D36CF" w:rsidRDefault="00DE0421" w:rsidP="007F39E3">
      <w:pPr>
        <w:spacing w:after="0" w:line="240" w:lineRule="auto"/>
        <w:jc w:val="both"/>
        <w:rPr>
          <w:rFonts w:asciiTheme="majorHAnsi" w:hAnsiTheme="majorHAnsi" w:cs="Times New Roman"/>
          <w:lang w:val="en-GB"/>
        </w:rPr>
      </w:pPr>
    </w:p>
    <w:p w14:paraId="6833BE09" w14:textId="77777777" w:rsidR="007F39E3" w:rsidRPr="007D36CF" w:rsidRDefault="007F39E3" w:rsidP="005773FC">
      <w:pPr>
        <w:pStyle w:val="Cmsor2"/>
        <w:rPr>
          <w:lang w:val="en-GB"/>
        </w:rPr>
      </w:pPr>
      <w:bookmarkStart w:id="14" w:name="_Toc230766984"/>
      <w:r w:rsidRPr="007D36CF">
        <w:rPr>
          <w:lang w:val="en-GB"/>
        </w:rPr>
        <w:t xml:space="preserve">University Research and Innovation </w:t>
      </w:r>
      <w:proofErr w:type="spellStart"/>
      <w:r w:rsidRPr="007D36CF">
        <w:rPr>
          <w:lang w:val="en-GB"/>
        </w:rPr>
        <w:t>Center</w:t>
      </w:r>
      <w:proofErr w:type="spellEnd"/>
      <w:r w:rsidRPr="007D36CF">
        <w:rPr>
          <w:lang w:val="en-GB"/>
        </w:rPr>
        <w:t xml:space="preserve"> - EKIK</w:t>
      </w:r>
      <w:bookmarkEnd w:id="14"/>
    </w:p>
    <w:p w14:paraId="240E3CB5"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EKIK is a domain-specific applied research centre within the University, devoted to </w:t>
      </w:r>
      <w:proofErr w:type="gramStart"/>
      <w:r w:rsidRPr="007D36CF">
        <w:rPr>
          <w:rFonts w:asciiTheme="majorHAnsi" w:hAnsiTheme="majorHAnsi" w:cs="Times New Roman"/>
          <w:lang w:val="en-GB"/>
        </w:rPr>
        <w:t>promote</w:t>
      </w:r>
      <w:proofErr w:type="gramEnd"/>
      <w:r w:rsidRPr="007D36CF">
        <w:rPr>
          <w:rFonts w:asciiTheme="majorHAnsi" w:hAnsiTheme="majorHAnsi" w:cs="Times New Roman"/>
          <w:lang w:val="en-GB"/>
        </w:rPr>
        <w:t xml:space="preserve"> the scientific and technological advancement of key research areas, such as Artificial Intelligence (AI), robotics, bioengineering and space research. As an independent department, EKIK fosters technology transfer and innovation across various domains.  EKIK has a space research group, primarily focusing on gravimetry and space control. </w:t>
      </w:r>
    </w:p>
    <w:p w14:paraId="513BB2A3"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EKIK has three major focuses for operation:</w:t>
      </w:r>
    </w:p>
    <w:p w14:paraId="7A40EA9B"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Cutting edge development in the fundamentals of interdisciplinary research — specific for each research unit within EKIK.</w:t>
      </w:r>
    </w:p>
    <w:p w14:paraId="277542E2"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 Bridging the development projects to </w:t>
      </w:r>
      <w:proofErr w:type="gramStart"/>
      <w:r w:rsidRPr="007D36CF">
        <w:rPr>
          <w:rFonts w:asciiTheme="majorHAnsi" w:hAnsiTheme="majorHAnsi" w:cs="Times New Roman"/>
          <w:lang w:val="en-GB"/>
        </w:rPr>
        <w:t>particular applications</w:t>
      </w:r>
      <w:proofErr w:type="gramEnd"/>
      <w:r w:rsidRPr="007D36CF">
        <w:rPr>
          <w:rFonts w:asciiTheme="majorHAnsi" w:hAnsiTheme="majorHAnsi" w:cs="Times New Roman"/>
          <w:lang w:val="en-GB"/>
        </w:rPr>
        <w:t>, tapping into the scientific results to solve the emerging issues of modern society and the needs of the industry.</w:t>
      </w:r>
    </w:p>
    <w:p w14:paraId="58939445"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Disseminating current knowledge about science and technology both in structured form via university courses and to the wider public via standards.</w:t>
      </w:r>
    </w:p>
    <w:p w14:paraId="30ABEF70"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EKIK supports the research of students and the researchers supervising many students, most of them are involved into the project of the centres. The prototyping and core scientific infrastructure also can be found here. The fast prototyping is supported by the EKIK’s Fabrication Laboratory (FabLab), a workshop with full of industrial tool and instruments. The research centres of EKIK have won many national (NAP, TÁMOP, GINOP, EFOP, KK, etc.) and international R&amp;D grants (EU-FP6, EU-FP7, H2020, ERC, RISE, etc.) and participating in different research and industrial projects both on the national and international levels.</w:t>
      </w:r>
    </w:p>
    <w:p w14:paraId="1A667D6D" w14:textId="77777777" w:rsidR="003D0388" w:rsidRPr="007D36CF" w:rsidRDefault="003D0388" w:rsidP="003D0388">
      <w:pPr>
        <w:spacing w:after="0" w:line="240" w:lineRule="auto"/>
        <w:jc w:val="both"/>
        <w:rPr>
          <w:rFonts w:asciiTheme="majorHAnsi" w:hAnsiTheme="majorHAnsi" w:cs="Times New Roman"/>
          <w:lang w:val="en-GB"/>
        </w:rPr>
      </w:pPr>
      <w:hyperlink r:id="rId24" w:history="1">
        <w:r w:rsidRPr="007D36CF">
          <w:rPr>
            <w:rStyle w:val="Hiperhivatkozs"/>
            <w:rFonts w:asciiTheme="majorHAnsi" w:hAnsiTheme="majorHAnsi" w:cs="Times New Roman"/>
            <w:lang w:val="en-GB"/>
          </w:rPr>
          <w:t>https://ekik.uni-obuda.hu/</w:t>
        </w:r>
      </w:hyperlink>
      <w:r w:rsidRPr="007D36CF">
        <w:rPr>
          <w:rFonts w:asciiTheme="majorHAnsi" w:hAnsiTheme="majorHAnsi" w:cs="Times New Roman"/>
          <w:lang w:val="en-GB"/>
        </w:rPr>
        <w:t xml:space="preserve"> </w:t>
      </w:r>
    </w:p>
    <w:p w14:paraId="4F0D6365" w14:textId="77777777" w:rsidR="007F39E3" w:rsidRPr="007D36CF" w:rsidRDefault="007F39E3" w:rsidP="007F39E3">
      <w:pPr>
        <w:spacing w:after="0" w:line="240" w:lineRule="auto"/>
        <w:jc w:val="both"/>
        <w:rPr>
          <w:rFonts w:asciiTheme="majorHAnsi" w:hAnsiTheme="majorHAnsi" w:cs="Times New Roman"/>
          <w:lang w:val="en-GB"/>
        </w:rPr>
      </w:pPr>
    </w:p>
    <w:p w14:paraId="4FAAED03" w14:textId="77777777" w:rsidR="007F39E3" w:rsidRPr="007D36CF" w:rsidRDefault="007F39E3" w:rsidP="007F39E3">
      <w:pPr>
        <w:spacing w:after="0" w:line="240" w:lineRule="auto"/>
        <w:jc w:val="both"/>
        <w:rPr>
          <w:rFonts w:asciiTheme="majorHAnsi" w:hAnsiTheme="majorHAnsi" w:cs="Times New Roman"/>
          <w:b/>
          <w:lang w:val="en-GB"/>
        </w:rPr>
      </w:pPr>
      <w:r w:rsidRPr="007D36CF">
        <w:rPr>
          <w:rFonts w:asciiTheme="majorHAnsi" w:hAnsiTheme="majorHAnsi" w:cs="Times New Roman"/>
          <w:b/>
          <w:lang w:val="en-GB"/>
        </w:rPr>
        <w:t>Centres:</w:t>
      </w:r>
    </w:p>
    <w:p w14:paraId="6B536554" w14:textId="77777777" w:rsidR="007F39E3" w:rsidRPr="007D36CF" w:rsidRDefault="007F39E3" w:rsidP="005773FC">
      <w:pPr>
        <w:pStyle w:val="Cmsor3"/>
        <w:rPr>
          <w:lang w:val="en-GB"/>
        </w:rPr>
      </w:pPr>
      <w:bookmarkStart w:id="15" w:name="_Toc230766985"/>
      <w:r w:rsidRPr="007D36CF">
        <w:rPr>
          <w:lang w:val="en-GB"/>
        </w:rPr>
        <w:lastRenderedPageBreak/>
        <w:t xml:space="preserve">Antal Bejczy </w:t>
      </w:r>
      <w:proofErr w:type="spellStart"/>
      <w:r w:rsidRPr="007D36CF">
        <w:rPr>
          <w:lang w:val="en-GB"/>
        </w:rPr>
        <w:t>Center</w:t>
      </w:r>
      <w:proofErr w:type="spellEnd"/>
      <w:r w:rsidRPr="007D36CF">
        <w:rPr>
          <w:lang w:val="en-GB"/>
        </w:rPr>
        <w:t xml:space="preserve"> for Intelligent Robotics (IROB)</w:t>
      </w:r>
      <w:bookmarkEnd w:id="15"/>
    </w:p>
    <w:p w14:paraId="79632E2A"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Research and development in the field of modern industrial robotics, and in medical robotics and robot-assisted minimally invasive surgery.</w:t>
      </w:r>
    </w:p>
    <w:p w14:paraId="64B570BB" w14:textId="27E2261E" w:rsidR="00F032A4" w:rsidRPr="007D36CF" w:rsidRDefault="00F032A4" w:rsidP="007F39E3">
      <w:pPr>
        <w:spacing w:after="0" w:line="240" w:lineRule="auto"/>
        <w:jc w:val="both"/>
        <w:rPr>
          <w:rFonts w:asciiTheme="majorHAnsi" w:hAnsiTheme="majorHAnsi" w:cs="Times New Roman"/>
          <w:lang w:val="en-GB"/>
        </w:rPr>
      </w:pPr>
      <w:hyperlink r:id="rId25" w:history="1">
        <w:r w:rsidRPr="007D36CF">
          <w:rPr>
            <w:rStyle w:val="Hiperhivatkozs"/>
            <w:rFonts w:asciiTheme="majorHAnsi" w:hAnsiTheme="majorHAnsi" w:cs="Times New Roman"/>
            <w:lang w:val="en-GB"/>
          </w:rPr>
          <w:t>https://irob.uni-obuda.hu/en/main/</w:t>
        </w:r>
      </w:hyperlink>
      <w:r w:rsidRPr="007D36CF">
        <w:rPr>
          <w:rFonts w:asciiTheme="majorHAnsi" w:hAnsiTheme="majorHAnsi" w:cs="Times New Roman"/>
          <w:lang w:val="en-GB"/>
        </w:rPr>
        <w:t xml:space="preserve"> </w:t>
      </w:r>
    </w:p>
    <w:p w14:paraId="6CEEFBC3" w14:textId="77777777" w:rsidR="007F39E3" w:rsidRPr="007D36CF" w:rsidRDefault="007F39E3" w:rsidP="007F39E3">
      <w:pPr>
        <w:spacing w:after="0" w:line="240" w:lineRule="auto"/>
        <w:jc w:val="both"/>
        <w:rPr>
          <w:rFonts w:asciiTheme="majorHAnsi" w:hAnsiTheme="majorHAnsi" w:cs="Times New Roman"/>
          <w:lang w:val="en-GB"/>
        </w:rPr>
      </w:pPr>
    </w:p>
    <w:p w14:paraId="273D6772" w14:textId="77777777" w:rsidR="007F39E3" w:rsidRPr="007D36CF" w:rsidRDefault="007F39E3" w:rsidP="005773FC">
      <w:pPr>
        <w:pStyle w:val="Cmsor3"/>
        <w:rPr>
          <w:lang w:val="en-GB"/>
        </w:rPr>
      </w:pPr>
      <w:bookmarkStart w:id="16" w:name="_Toc230766986"/>
      <w:proofErr w:type="spellStart"/>
      <w:r w:rsidRPr="007D36CF">
        <w:rPr>
          <w:lang w:val="en-GB"/>
        </w:rPr>
        <w:t>BioTech</w:t>
      </w:r>
      <w:proofErr w:type="spellEnd"/>
      <w:r w:rsidRPr="007D36CF">
        <w:rPr>
          <w:lang w:val="en-GB"/>
        </w:rPr>
        <w:t xml:space="preserve"> Research </w:t>
      </w:r>
      <w:proofErr w:type="spellStart"/>
      <w:r w:rsidRPr="007D36CF">
        <w:rPr>
          <w:lang w:val="en-GB"/>
        </w:rPr>
        <w:t>Center</w:t>
      </w:r>
      <w:proofErr w:type="spellEnd"/>
      <w:r w:rsidRPr="007D36CF">
        <w:rPr>
          <w:lang w:val="en-GB"/>
        </w:rPr>
        <w:t xml:space="preserve"> (BTRC)</w:t>
      </w:r>
      <w:bookmarkEnd w:id="16"/>
    </w:p>
    <w:p w14:paraId="79B640C6" w14:textId="343FB589" w:rsidR="007F39E3" w:rsidRPr="007D36CF" w:rsidRDefault="00AE6A14"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Supports biomedical engineering research, development, innovation, result management and education. Services assist the economic and educational utilization of knowledge and research results. </w:t>
      </w:r>
      <w:r w:rsidR="007F39E3" w:rsidRPr="007D36CF">
        <w:rPr>
          <w:rFonts w:asciiTheme="majorHAnsi" w:hAnsiTheme="majorHAnsi" w:cs="Times New Roman"/>
          <w:lang w:val="en-GB"/>
        </w:rPr>
        <w:t>R&amp;D in the field of applied cyber-medical systems.</w:t>
      </w:r>
    </w:p>
    <w:p w14:paraId="5FDFED41" w14:textId="035E9C9C" w:rsidR="007F39E3" w:rsidRPr="007D36CF" w:rsidRDefault="00AE6A14" w:rsidP="007F39E3">
      <w:pPr>
        <w:spacing w:after="0" w:line="240" w:lineRule="auto"/>
        <w:jc w:val="both"/>
        <w:rPr>
          <w:rFonts w:asciiTheme="majorHAnsi" w:hAnsiTheme="majorHAnsi" w:cs="Times New Roman"/>
          <w:lang w:val="en-GB"/>
        </w:rPr>
      </w:pPr>
      <w:hyperlink r:id="rId26" w:history="1">
        <w:r w:rsidRPr="007D36CF">
          <w:rPr>
            <w:rStyle w:val="Hiperhivatkozs"/>
            <w:rFonts w:asciiTheme="majorHAnsi" w:hAnsiTheme="majorHAnsi" w:cs="Times New Roman"/>
            <w:lang w:val="en-GB"/>
          </w:rPr>
          <w:t>https://biotech.uni-obuda.hu/en</w:t>
        </w:r>
      </w:hyperlink>
    </w:p>
    <w:p w14:paraId="3CDA4B36" w14:textId="77777777" w:rsidR="00AE6A14" w:rsidRPr="007D36CF" w:rsidRDefault="00AE6A14" w:rsidP="007F39E3">
      <w:pPr>
        <w:spacing w:after="0" w:line="240" w:lineRule="auto"/>
        <w:jc w:val="both"/>
        <w:rPr>
          <w:rFonts w:asciiTheme="majorHAnsi" w:hAnsiTheme="majorHAnsi" w:cs="Times New Roman"/>
          <w:lang w:val="en-GB"/>
        </w:rPr>
      </w:pPr>
    </w:p>
    <w:p w14:paraId="2C9DC43C" w14:textId="77777777" w:rsidR="007F39E3" w:rsidRPr="007D36CF" w:rsidRDefault="007F39E3" w:rsidP="005773FC">
      <w:pPr>
        <w:pStyle w:val="Cmsor3"/>
        <w:rPr>
          <w:lang w:val="en-GB"/>
        </w:rPr>
      </w:pPr>
      <w:bookmarkStart w:id="17" w:name="_Toc230766987"/>
      <w:r w:rsidRPr="007D36CF">
        <w:rPr>
          <w:lang w:val="en-GB"/>
        </w:rPr>
        <w:t xml:space="preserve">Cyber-Medical Competence </w:t>
      </w:r>
      <w:proofErr w:type="spellStart"/>
      <w:r w:rsidRPr="007D36CF">
        <w:rPr>
          <w:lang w:val="en-GB"/>
        </w:rPr>
        <w:t>Center</w:t>
      </w:r>
      <w:proofErr w:type="spellEnd"/>
      <w:r w:rsidRPr="007D36CF">
        <w:rPr>
          <w:lang w:val="en-GB"/>
        </w:rPr>
        <w:t xml:space="preserve"> (KIKOK)</w:t>
      </w:r>
      <w:bookmarkEnd w:id="17"/>
    </w:p>
    <w:p w14:paraId="3B7E01AC" w14:textId="77777777"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Market-oriented research activities in the field of medical information systems in the widest possible range of medical IT application and development.</w:t>
      </w:r>
    </w:p>
    <w:p w14:paraId="53CF7001" w14:textId="15416368" w:rsidR="006D33FB" w:rsidRPr="007D36CF" w:rsidRDefault="006D33FB" w:rsidP="007F39E3">
      <w:pPr>
        <w:spacing w:after="0" w:line="240" w:lineRule="auto"/>
        <w:jc w:val="both"/>
        <w:rPr>
          <w:rFonts w:asciiTheme="majorHAnsi" w:hAnsiTheme="majorHAnsi" w:cs="Times New Roman"/>
          <w:lang w:val="en-GB"/>
        </w:rPr>
      </w:pPr>
      <w:hyperlink r:id="rId27" w:history="1">
        <w:r w:rsidRPr="007D36CF">
          <w:rPr>
            <w:rStyle w:val="Hiperhivatkozs"/>
            <w:rFonts w:asciiTheme="majorHAnsi" w:hAnsiTheme="majorHAnsi" w:cs="Times New Roman"/>
            <w:lang w:val="en-GB"/>
          </w:rPr>
          <w:t>https://kikok.uni-obuda.hu/en/main/</w:t>
        </w:r>
      </w:hyperlink>
    </w:p>
    <w:p w14:paraId="6C12EF16" w14:textId="77777777" w:rsidR="007F39E3" w:rsidRPr="007D36CF" w:rsidRDefault="007F39E3" w:rsidP="007F39E3">
      <w:pPr>
        <w:spacing w:after="0" w:line="240" w:lineRule="auto"/>
        <w:jc w:val="both"/>
        <w:rPr>
          <w:rFonts w:asciiTheme="majorHAnsi" w:hAnsiTheme="majorHAnsi" w:cs="Times New Roman"/>
          <w:lang w:val="en-GB"/>
        </w:rPr>
      </w:pPr>
    </w:p>
    <w:p w14:paraId="2D6B0366" w14:textId="77777777" w:rsidR="007F39E3" w:rsidRPr="007D36CF" w:rsidRDefault="007F39E3" w:rsidP="005773FC">
      <w:pPr>
        <w:pStyle w:val="Cmsor3"/>
        <w:rPr>
          <w:lang w:val="en-GB"/>
        </w:rPr>
      </w:pPr>
      <w:bookmarkStart w:id="18" w:name="_Toc230766988"/>
      <w:r w:rsidRPr="007D36CF">
        <w:rPr>
          <w:lang w:val="en-GB"/>
        </w:rPr>
        <w:t>Health Economics and Health Technology Assessment (HECON)</w:t>
      </w:r>
      <w:bookmarkEnd w:id="18"/>
    </w:p>
    <w:p w14:paraId="7D6E22D0" w14:textId="14E575B9" w:rsidR="007F39E3" w:rsidRPr="007D36CF" w:rsidRDefault="00A95820"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Promotes medical and technological innovation and its use in education, the economy and the society through national and international interdisciplinary research.</w:t>
      </w:r>
    </w:p>
    <w:p w14:paraId="053A7FB3" w14:textId="4D495901" w:rsidR="007F39E3" w:rsidRPr="007D36CF" w:rsidRDefault="00CC303F" w:rsidP="007F39E3">
      <w:pPr>
        <w:spacing w:after="0" w:line="240" w:lineRule="auto"/>
        <w:jc w:val="both"/>
        <w:rPr>
          <w:rFonts w:asciiTheme="majorHAnsi" w:hAnsiTheme="majorHAnsi" w:cs="Times New Roman"/>
          <w:lang w:val="en-GB"/>
        </w:rPr>
      </w:pPr>
      <w:hyperlink r:id="rId28" w:history="1">
        <w:r w:rsidRPr="007D36CF">
          <w:rPr>
            <w:rStyle w:val="Hiperhivatkozs"/>
            <w:rFonts w:asciiTheme="majorHAnsi" w:hAnsiTheme="majorHAnsi" w:cs="Times New Roman"/>
            <w:lang w:val="en-GB"/>
          </w:rPr>
          <w:t>https://hecon.uni-obuda.hu/en/home-english/</w:t>
        </w:r>
      </w:hyperlink>
    </w:p>
    <w:p w14:paraId="16BA36FF" w14:textId="77777777" w:rsidR="00CC303F" w:rsidRPr="007D36CF" w:rsidRDefault="00CC303F" w:rsidP="007F39E3">
      <w:pPr>
        <w:spacing w:after="0" w:line="240" w:lineRule="auto"/>
        <w:jc w:val="both"/>
        <w:rPr>
          <w:rFonts w:asciiTheme="majorHAnsi" w:hAnsiTheme="majorHAnsi" w:cs="Times New Roman"/>
          <w:lang w:val="en-GB"/>
        </w:rPr>
      </w:pPr>
    </w:p>
    <w:p w14:paraId="3041AC80" w14:textId="77777777" w:rsidR="007F39E3" w:rsidRPr="007D36CF" w:rsidRDefault="007F39E3" w:rsidP="005773FC">
      <w:pPr>
        <w:pStyle w:val="Cmsor3"/>
        <w:rPr>
          <w:lang w:val="en-GB"/>
        </w:rPr>
      </w:pPr>
      <w:bookmarkStart w:id="19" w:name="_Toc230766989"/>
      <w:r w:rsidRPr="007D36CF">
        <w:rPr>
          <w:lang w:val="en-GB"/>
        </w:rPr>
        <w:t xml:space="preserve">Physiological Controls Research </w:t>
      </w:r>
      <w:proofErr w:type="spellStart"/>
      <w:r w:rsidRPr="007D36CF">
        <w:rPr>
          <w:lang w:val="en-GB"/>
        </w:rPr>
        <w:t>Center</w:t>
      </w:r>
      <w:proofErr w:type="spellEnd"/>
      <w:r w:rsidRPr="007D36CF">
        <w:rPr>
          <w:lang w:val="en-GB"/>
        </w:rPr>
        <w:t xml:space="preserve"> (</w:t>
      </w:r>
      <w:proofErr w:type="spellStart"/>
      <w:r w:rsidRPr="007D36CF">
        <w:rPr>
          <w:lang w:val="en-GB"/>
        </w:rPr>
        <w:t>PhsyCon</w:t>
      </w:r>
      <w:proofErr w:type="spellEnd"/>
      <w:r w:rsidRPr="007D36CF">
        <w:rPr>
          <w:lang w:val="en-GB"/>
        </w:rPr>
        <w:t>)</w:t>
      </w:r>
      <w:bookmarkEnd w:id="19"/>
    </w:p>
    <w:p w14:paraId="6283865C" w14:textId="148BB540" w:rsidR="007F39E3" w:rsidRPr="007D36CF" w:rsidRDefault="007F39E3" w:rsidP="007F39E3">
      <w:pPr>
        <w:spacing w:after="0" w:line="240" w:lineRule="auto"/>
        <w:jc w:val="both"/>
        <w:rPr>
          <w:rFonts w:asciiTheme="majorHAnsi" w:hAnsiTheme="majorHAnsi" w:cs="Times New Roman"/>
          <w:lang w:val="en-GB"/>
        </w:rPr>
      </w:pPr>
      <w:r w:rsidRPr="007D36CF">
        <w:rPr>
          <w:rFonts w:asciiTheme="majorHAnsi" w:hAnsiTheme="majorHAnsi" w:cs="Times New Roman"/>
          <w:lang w:val="en-GB"/>
        </w:rPr>
        <w:t>R&amp;D in the field of physiological controls</w:t>
      </w:r>
      <w:r w:rsidR="00C9473A" w:rsidRPr="007D36CF">
        <w:rPr>
          <w:rFonts w:asciiTheme="majorHAnsi" w:hAnsiTheme="majorHAnsi" w:cs="Times New Roman"/>
          <w:lang w:val="en-GB"/>
        </w:rPr>
        <w:t>, therapy optimisation.</w:t>
      </w:r>
    </w:p>
    <w:p w14:paraId="5987212E" w14:textId="1DD68A4E" w:rsidR="00DF6BD3" w:rsidRPr="007D36CF" w:rsidRDefault="00683719" w:rsidP="007F39E3">
      <w:pPr>
        <w:spacing w:after="0" w:line="240" w:lineRule="auto"/>
        <w:jc w:val="both"/>
        <w:rPr>
          <w:rFonts w:asciiTheme="majorHAnsi" w:hAnsiTheme="majorHAnsi" w:cs="Times New Roman"/>
          <w:lang w:val="en-GB"/>
        </w:rPr>
      </w:pPr>
      <w:hyperlink r:id="rId29" w:history="1">
        <w:r w:rsidRPr="007D36CF">
          <w:rPr>
            <w:rStyle w:val="Hiperhivatkozs"/>
            <w:rFonts w:asciiTheme="majorHAnsi" w:hAnsiTheme="majorHAnsi" w:cs="Times New Roman"/>
            <w:lang w:val="en-GB"/>
          </w:rPr>
          <w:t>https://physcon.uni-obuda.hu/en/home-english/</w:t>
        </w:r>
      </w:hyperlink>
    </w:p>
    <w:p w14:paraId="6AC66BC9" w14:textId="77777777" w:rsidR="007F39E3" w:rsidRPr="007D36CF" w:rsidRDefault="007F39E3" w:rsidP="007F39E3">
      <w:pPr>
        <w:spacing w:after="0" w:line="240" w:lineRule="auto"/>
        <w:jc w:val="both"/>
        <w:rPr>
          <w:rFonts w:asciiTheme="majorHAnsi" w:hAnsiTheme="majorHAnsi" w:cs="Times New Roman"/>
          <w:lang w:val="en-GB"/>
        </w:rPr>
      </w:pPr>
    </w:p>
    <w:p w14:paraId="281CBEEE" w14:textId="77777777" w:rsidR="007F39E3" w:rsidRPr="007D36CF" w:rsidRDefault="007F39E3" w:rsidP="005773FC">
      <w:pPr>
        <w:pStyle w:val="Cmsor3"/>
        <w:rPr>
          <w:lang w:val="en-GB"/>
        </w:rPr>
      </w:pPr>
      <w:bookmarkStart w:id="20" w:name="_Toc230766990"/>
      <w:r w:rsidRPr="007D36CF">
        <w:rPr>
          <w:lang w:val="en-GB"/>
        </w:rPr>
        <w:t xml:space="preserve">Precision Farming Research </w:t>
      </w:r>
      <w:proofErr w:type="spellStart"/>
      <w:r w:rsidRPr="007D36CF">
        <w:rPr>
          <w:lang w:val="en-GB"/>
        </w:rPr>
        <w:t>Center</w:t>
      </w:r>
      <w:proofErr w:type="spellEnd"/>
      <w:r w:rsidRPr="007D36CF">
        <w:rPr>
          <w:lang w:val="en-GB"/>
        </w:rPr>
        <w:t xml:space="preserve"> (</w:t>
      </w:r>
      <w:proofErr w:type="spellStart"/>
      <w:r w:rsidRPr="007D36CF">
        <w:rPr>
          <w:lang w:val="en-GB"/>
        </w:rPr>
        <w:t>Prec_G</w:t>
      </w:r>
      <w:proofErr w:type="spellEnd"/>
      <w:r w:rsidRPr="007D36CF">
        <w:rPr>
          <w:lang w:val="en-GB"/>
        </w:rPr>
        <w:t>)</w:t>
      </w:r>
      <w:bookmarkEnd w:id="20"/>
    </w:p>
    <w:p w14:paraId="07E74B12" w14:textId="6314BB82" w:rsidR="0079298F" w:rsidRPr="007D36CF" w:rsidRDefault="006D4A17" w:rsidP="0079298F">
      <w:pPr>
        <w:spacing w:after="0" w:line="240" w:lineRule="auto"/>
        <w:jc w:val="both"/>
        <w:rPr>
          <w:rFonts w:asciiTheme="majorHAnsi" w:hAnsiTheme="majorHAnsi" w:cs="Times New Roman"/>
          <w:lang w:val="en-GB"/>
        </w:rPr>
      </w:pPr>
      <w:r w:rsidRPr="007D36CF">
        <w:rPr>
          <w:rFonts w:asciiTheme="majorHAnsi" w:hAnsiTheme="majorHAnsi" w:cs="Times New Roman"/>
          <w:lang w:val="en-GB"/>
        </w:rPr>
        <w:t>A</w:t>
      </w:r>
      <w:r w:rsidR="0079298F" w:rsidRPr="007D36CF">
        <w:rPr>
          <w:rFonts w:asciiTheme="majorHAnsi" w:hAnsiTheme="majorHAnsi" w:cs="Times New Roman"/>
          <w:lang w:val="en-GB"/>
        </w:rPr>
        <w:t>n interdisciplinary research group and workshop to explore the practical applications of modern technologies, primarily focusing on supporting precision agriculture</w:t>
      </w:r>
      <w:r w:rsidRPr="007D36CF">
        <w:rPr>
          <w:rFonts w:asciiTheme="majorHAnsi" w:hAnsiTheme="majorHAnsi" w:cs="Times New Roman"/>
          <w:lang w:val="en-GB"/>
        </w:rPr>
        <w:t>, s</w:t>
      </w:r>
      <w:r w:rsidR="0079298F" w:rsidRPr="007D36CF">
        <w:rPr>
          <w:rFonts w:asciiTheme="majorHAnsi" w:hAnsiTheme="majorHAnsi" w:cs="Times New Roman"/>
          <w:lang w:val="en-GB"/>
        </w:rPr>
        <w:t>upporting translational education by integrating up-to-date knowledge and technological advancements in remote sensing, geoinformatics, sensor technology, and artificial intelligence into education, essential for sustainability, innovation, and digitalization in agriculture and related fields.</w:t>
      </w:r>
    </w:p>
    <w:p w14:paraId="5327B645" w14:textId="511E1FAC" w:rsidR="0079298F" w:rsidRPr="007D36CF" w:rsidRDefault="00EA7A48" w:rsidP="007F39E3">
      <w:pPr>
        <w:spacing w:after="0" w:line="240" w:lineRule="auto"/>
        <w:jc w:val="both"/>
        <w:rPr>
          <w:rFonts w:asciiTheme="majorHAnsi" w:hAnsiTheme="majorHAnsi" w:cs="Times New Roman"/>
          <w:lang w:val="en-GB"/>
        </w:rPr>
      </w:pPr>
      <w:hyperlink r:id="rId30" w:history="1">
        <w:r w:rsidRPr="007D36CF">
          <w:rPr>
            <w:rStyle w:val="Hiperhivatkozs"/>
            <w:rFonts w:asciiTheme="majorHAnsi" w:hAnsiTheme="majorHAnsi" w:cs="Times New Roman"/>
            <w:lang w:val="en-GB"/>
          </w:rPr>
          <w:t>https://amk.uni-obuda.hu/az-ekik-keretein-belul-kialakult-precizios-gazdalkodasi-kutato-kozpont/</w:t>
        </w:r>
      </w:hyperlink>
    </w:p>
    <w:p w14:paraId="4AF438AF" w14:textId="77777777" w:rsidR="0079298F" w:rsidRPr="007D36CF" w:rsidRDefault="0079298F" w:rsidP="007F39E3">
      <w:pPr>
        <w:spacing w:after="0" w:line="240" w:lineRule="auto"/>
        <w:jc w:val="both"/>
        <w:rPr>
          <w:rFonts w:asciiTheme="majorHAnsi" w:hAnsiTheme="majorHAnsi" w:cs="Times New Roman"/>
          <w:lang w:val="en-GB"/>
        </w:rPr>
      </w:pPr>
    </w:p>
    <w:p w14:paraId="246B3523" w14:textId="77777777" w:rsidR="007F39E3" w:rsidRPr="007D36CF" w:rsidRDefault="007F39E3" w:rsidP="00AA5A24">
      <w:pPr>
        <w:spacing w:after="0" w:line="240" w:lineRule="auto"/>
        <w:jc w:val="both"/>
        <w:rPr>
          <w:rFonts w:asciiTheme="majorHAnsi" w:hAnsiTheme="majorHAnsi" w:cs="Times New Roman"/>
          <w:lang w:val="en-GB"/>
        </w:rPr>
      </w:pPr>
    </w:p>
    <w:p w14:paraId="7690715A" w14:textId="1A728C71" w:rsidR="005324EE" w:rsidRPr="007D36CF" w:rsidRDefault="0038471B" w:rsidP="005773FC">
      <w:pPr>
        <w:pStyle w:val="Cmsor2"/>
        <w:rPr>
          <w:lang w:val="pl-PL"/>
        </w:rPr>
      </w:pPr>
      <w:bookmarkStart w:id="21" w:name="_Toc230766991"/>
      <w:r w:rsidRPr="007D36CF">
        <w:rPr>
          <w:lang w:val="pl-PL"/>
        </w:rPr>
        <w:t>Salgótarján Training Centre and Research Site (SKKK)</w:t>
      </w:r>
      <w:bookmarkEnd w:id="21"/>
    </w:p>
    <w:p w14:paraId="53E5917B" w14:textId="55E8F0B2" w:rsidR="0038471B" w:rsidRPr="007D36CF" w:rsidRDefault="0038471B" w:rsidP="0038471B">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In 2016,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xml:space="preserve"> established a new campus in </w:t>
      </w:r>
      <w:proofErr w:type="spellStart"/>
      <w:r w:rsidRPr="007D36CF">
        <w:rPr>
          <w:rFonts w:asciiTheme="majorHAnsi" w:hAnsiTheme="majorHAnsi" w:cs="Times New Roman"/>
          <w:lang w:val="en-GB"/>
        </w:rPr>
        <w:t>Salgótarján</w:t>
      </w:r>
      <w:proofErr w:type="spellEnd"/>
      <w:r w:rsidRPr="007D36CF">
        <w:rPr>
          <w:rFonts w:asciiTheme="majorHAnsi" w:hAnsiTheme="majorHAnsi" w:cs="Times New Roman"/>
          <w:lang w:val="en-GB"/>
        </w:rPr>
        <w:t xml:space="preserve">, which started its first training in </w:t>
      </w:r>
      <w:proofErr w:type="spellStart"/>
      <w:r w:rsidRPr="007D36CF">
        <w:rPr>
          <w:rFonts w:asciiTheme="majorHAnsi" w:hAnsiTheme="majorHAnsi" w:cs="Times New Roman"/>
          <w:lang w:val="en-GB"/>
        </w:rPr>
        <w:t>Salgótarján</w:t>
      </w:r>
      <w:proofErr w:type="spellEnd"/>
      <w:r w:rsidRPr="007D36CF">
        <w:rPr>
          <w:rFonts w:asciiTheme="majorHAnsi" w:hAnsiTheme="majorHAnsi" w:cs="Times New Roman"/>
          <w:lang w:val="en-GB"/>
        </w:rPr>
        <w:t xml:space="preserve"> in the form of Higher Education Vocational Training (FOKSZ) in September 2017, with a 4-semester technical engineering assistant specialization. From September 2018, it has a 7-semester undergraduate (BSc) in engineering informatics specialization in daytime education.</w:t>
      </w:r>
    </w:p>
    <w:p w14:paraId="276265DC" w14:textId="77777777" w:rsidR="0038471B" w:rsidRPr="007D36CF" w:rsidRDefault="0038471B" w:rsidP="0038471B">
      <w:pPr>
        <w:spacing w:after="0" w:line="240" w:lineRule="auto"/>
        <w:jc w:val="both"/>
        <w:rPr>
          <w:rFonts w:asciiTheme="majorHAnsi" w:hAnsiTheme="majorHAnsi" w:cs="Times New Roman"/>
          <w:lang w:val="en-GB"/>
        </w:rPr>
      </w:pPr>
    </w:p>
    <w:p w14:paraId="5D5456A8" w14:textId="290B08EE" w:rsidR="0038471B" w:rsidRPr="007D36CF" w:rsidRDefault="0038471B" w:rsidP="0038471B">
      <w:pPr>
        <w:spacing w:after="0" w:line="240" w:lineRule="auto"/>
        <w:jc w:val="both"/>
        <w:rPr>
          <w:rFonts w:asciiTheme="majorHAnsi" w:hAnsiTheme="majorHAnsi" w:cs="Times New Roman"/>
          <w:lang w:val="en-GB"/>
        </w:rPr>
      </w:pPr>
      <w:r w:rsidRPr="007D36CF">
        <w:rPr>
          <w:rFonts w:asciiTheme="majorHAnsi" w:hAnsiTheme="majorHAnsi" w:cs="Times New Roman"/>
          <w:lang w:val="en-GB"/>
        </w:rPr>
        <w:t>Our students can be part of the city's revitalised higher education system, and they don't have to leave their home county to pursue their higher education in technical, IT and business fields. They learn from the institution's lecturers and from excellent local professionals, whose preparation is supported by e-learning materials.</w:t>
      </w:r>
    </w:p>
    <w:p w14:paraId="511F361D" w14:textId="77777777" w:rsidR="0038471B" w:rsidRPr="007D36CF" w:rsidRDefault="0038471B" w:rsidP="0038471B">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We have cooperation agreements with more than 20 farming organisations in </w:t>
      </w:r>
      <w:proofErr w:type="spellStart"/>
      <w:r w:rsidRPr="007D36CF">
        <w:rPr>
          <w:rFonts w:asciiTheme="majorHAnsi" w:hAnsiTheme="majorHAnsi" w:cs="Times New Roman"/>
          <w:lang w:val="en-GB"/>
        </w:rPr>
        <w:t>Nógrád</w:t>
      </w:r>
      <w:proofErr w:type="spellEnd"/>
      <w:r w:rsidRPr="007D36CF">
        <w:rPr>
          <w:rFonts w:asciiTheme="majorHAnsi" w:hAnsiTheme="majorHAnsi" w:cs="Times New Roman"/>
          <w:lang w:val="en-GB"/>
        </w:rPr>
        <w:t xml:space="preserve"> County, where our students can spend their internships. Our training partners also welcome our students back as employees after the completion of their studies.</w:t>
      </w:r>
    </w:p>
    <w:p w14:paraId="18C0AD9B" w14:textId="562065C1" w:rsidR="0038471B" w:rsidRPr="007D36CF" w:rsidRDefault="0038471B" w:rsidP="0038471B">
      <w:pPr>
        <w:spacing w:after="0" w:line="240" w:lineRule="auto"/>
        <w:jc w:val="both"/>
        <w:rPr>
          <w:rFonts w:asciiTheme="majorHAnsi" w:hAnsiTheme="majorHAnsi" w:cs="Times New Roman"/>
          <w:lang w:val="en-GB"/>
        </w:rPr>
      </w:pPr>
      <w:r w:rsidRPr="007D36CF">
        <w:rPr>
          <w:rFonts w:asciiTheme="majorHAnsi" w:hAnsiTheme="majorHAnsi" w:cs="Times New Roman"/>
          <w:lang w:val="en-GB"/>
        </w:rPr>
        <w:t xml:space="preserve">Students who continue their studies at the SKKK can shape the student life in </w:t>
      </w:r>
      <w:proofErr w:type="spellStart"/>
      <w:r w:rsidRPr="007D36CF">
        <w:rPr>
          <w:rFonts w:asciiTheme="majorHAnsi" w:hAnsiTheme="majorHAnsi" w:cs="Times New Roman"/>
          <w:lang w:val="en-GB"/>
        </w:rPr>
        <w:t>Salgótarján</w:t>
      </w:r>
      <w:proofErr w:type="spellEnd"/>
      <w:r w:rsidRPr="007D36CF">
        <w:rPr>
          <w:rFonts w:asciiTheme="majorHAnsi" w:hAnsiTheme="majorHAnsi" w:cs="Times New Roman"/>
          <w:lang w:val="en-GB"/>
        </w:rPr>
        <w:t xml:space="preserve">, can be members of the large community of </w:t>
      </w:r>
      <w:r w:rsidR="00B5208F" w:rsidRPr="007D36CF">
        <w:rPr>
          <w:rFonts w:asciiTheme="majorHAnsi" w:hAnsiTheme="majorHAnsi" w:cs="Times New Roman"/>
          <w:lang w:val="en-GB"/>
        </w:rPr>
        <w:t>Obuda University</w:t>
      </w:r>
      <w:r w:rsidRPr="007D36CF">
        <w:rPr>
          <w:rFonts w:asciiTheme="majorHAnsi" w:hAnsiTheme="majorHAnsi" w:cs="Times New Roman"/>
          <w:lang w:val="en-GB"/>
        </w:rPr>
        <w:t>, can participate in a variety of activities and can be part of the student community.</w:t>
      </w:r>
    </w:p>
    <w:p w14:paraId="13AE6626" w14:textId="747490EB" w:rsidR="5602D1FA" w:rsidRPr="007D36CF" w:rsidRDefault="5602D1FA" w:rsidP="5602D1FA">
      <w:pPr>
        <w:spacing w:after="0" w:line="240" w:lineRule="auto"/>
        <w:rPr>
          <w:rFonts w:asciiTheme="majorHAnsi" w:hAnsiTheme="majorHAnsi" w:cs="Times New Roman"/>
        </w:rPr>
      </w:pPr>
    </w:p>
    <w:p w14:paraId="43FF6884" w14:textId="0CD44FFC" w:rsidR="001C29F1" w:rsidRPr="007D36CF" w:rsidRDefault="00E00C04" w:rsidP="005773FC">
      <w:pPr>
        <w:pStyle w:val="Cmsor1"/>
        <w:rPr>
          <w:lang w:val="pl-PL"/>
        </w:rPr>
      </w:pPr>
      <w:bookmarkStart w:id="22" w:name="_Toc230766992"/>
      <w:r>
        <w:rPr>
          <w:lang w:val="pl-PL"/>
        </w:rPr>
        <w:lastRenderedPageBreak/>
        <w:t>6</w:t>
      </w:r>
      <w:r w:rsidR="00050899" w:rsidRPr="007D36CF">
        <w:rPr>
          <w:lang w:val="pl-PL"/>
        </w:rPr>
        <w:t xml:space="preserve">. </w:t>
      </w:r>
      <w:r w:rsidR="001C29F1" w:rsidRPr="007D36CF">
        <w:rPr>
          <w:lang w:val="pl-PL"/>
        </w:rPr>
        <w:t>List the social media platforms</w:t>
      </w:r>
      <w:r w:rsidR="00201620" w:rsidRPr="007D36CF">
        <w:rPr>
          <w:lang w:val="pl-PL"/>
        </w:rPr>
        <w:t>:</w:t>
      </w:r>
      <w:bookmarkEnd w:id="22"/>
      <w:r w:rsidR="001C29F1" w:rsidRPr="007D36CF">
        <w:rPr>
          <w:lang w:val="pl-PL"/>
        </w:rPr>
        <w:t xml:space="preserve"> </w:t>
      </w:r>
    </w:p>
    <w:p w14:paraId="382C2582" w14:textId="77777777" w:rsidR="00A13870" w:rsidRPr="007D36CF" w:rsidRDefault="00A13870" w:rsidP="007D36CF">
      <w:pPr>
        <w:widowControl w:val="0"/>
        <w:pBdr>
          <w:top w:val="nil"/>
          <w:left w:val="nil"/>
          <w:bottom w:val="nil"/>
          <w:right w:val="nil"/>
          <w:between w:val="nil"/>
        </w:pBdr>
        <w:spacing w:after="0" w:line="240" w:lineRule="auto"/>
        <w:rPr>
          <w:rFonts w:asciiTheme="majorHAnsi" w:eastAsia="Times New Roman" w:hAnsiTheme="majorHAnsi" w:cs="Times New Roman"/>
          <w:sz w:val="21"/>
          <w:szCs w:val="21"/>
        </w:rPr>
      </w:pPr>
      <w:r w:rsidRPr="007D36CF">
        <w:rPr>
          <w:rFonts w:asciiTheme="majorHAnsi" w:hAnsiTheme="majorHAnsi"/>
          <w:sz w:val="21"/>
          <w:szCs w:val="21"/>
        </w:rPr>
        <w:t xml:space="preserve">University website: </w:t>
      </w:r>
      <w:hyperlink r:id="rId31" w:history="1">
        <w:r w:rsidRPr="007D36CF">
          <w:rPr>
            <w:rStyle w:val="Hiperhivatkozs"/>
            <w:rFonts w:asciiTheme="majorHAnsi" w:eastAsia="Times New Roman" w:hAnsiTheme="majorHAnsi" w:cs="Times New Roman"/>
            <w:sz w:val="21"/>
            <w:szCs w:val="21"/>
          </w:rPr>
          <w:t>http://uni-obuda.hu/</w:t>
        </w:r>
      </w:hyperlink>
    </w:p>
    <w:p w14:paraId="10A7C120" w14:textId="77777777" w:rsidR="00A13870" w:rsidRPr="007D36CF" w:rsidRDefault="00A13870" w:rsidP="007D36CF">
      <w:pPr>
        <w:widowControl w:val="0"/>
        <w:pBdr>
          <w:top w:val="nil"/>
          <w:left w:val="nil"/>
          <w:bottom w:val="nil"/>
          <w:right w:val="nil"/>
          <w:between w:val="nil"/>
        </w:pBdr>
        <w:spacing w:after="0" w:line="240" w:lineRule="auto"/>
        <w:rPr>
          <w:rFonts w:asciiTheme="majorHAnsi" w:eastAsia="Times New Roman" w:hAnsiTheme="majorHAnsi" w:cs="Times New Roman"/>
          <w:sz w:val="21"/>
          <w:szCs w:val="21"/>
        </w:rPr>
      </w:pPr>
      <w:r w:rsidRPr="007D36CF">
        <w:rPr>
          <w:rFonts w:asciiTheme="majorHAnsi" w:eastAsia="Times New Roman" w:hAnsiTheme="majorHAnsi" w:cs="Times New Roman"/>
          <w:sz w:val="21"/>
          <w:szCs w:val="21"/>
        </w:rPr>
        <w:t xml:space="preserve">Department website: </w:t>
      </w:r>
      <w:hyperlink r:id="rId32" w:history="1">
        <w:r w:rsidRPr="007D36CF">
          <w:rPr>
            <w:rStyle w:val="Hiperhivatkozs"/>
            <w:rFonts w:asciiTheme="majorHAnsi" w:eastAsia="Times New Roman" w:hAnsiTheme="majorHAnsi" w:cs="Times New Roman"/>
            <w:sz w:val="21"/>
            <w:szCs w:val="21"/>
          </w:rPr>
          <w:t>Home - STEM Iroda (uni-obuda.hu)</w:t>
        </w:r>
      </w:hyperlink>
    </w:p>
    <w:p w14:paraId="0EA89463" w14:textId="77777777" w:rsidR="00A13870" w:rsidRPr="007D36CF" w:rsidRDefault="00A13870" w:rsidP="007D36CF">
      <w:pPr>
        <w:widowControl w:val="0"/>
        <w:pBdr>
          <w:top w:val="nil"/>
          <w:left w:val="nil"/>
          <w:bottom w:val="nil"/>
          <w:right w:val="nil"/>
          <w:between w:val="nil"/>
        </w:pBdr>
        <w:spacing w:after="0" w:line="240" w:lineRule="auto"/>
        <w:rPr>
          <w:rFonts w:asciiTheme="majorHAnsi" w:eastAsia="Times New Roman" w:hAnsiTheme="majorHAnsi" w:cs="Times New Roman"/>
          <w:sz w:val="21"/>
          <w:szCs w:val="21"/>
        </w:rPr>
      </w:pPr>
      <w:r w:rsidRPr="007D36CF">
        <w:rPr>
          <w:rFonts w:asciiTheme="majorHAnsi" w:eastAsia="Times New Roman" w:hAnsiTheme="majorHAnsi" w:cs="Times New Roman"/>
          <w:sz w:val="21"/>
          <w:szCs w:val="21"/>
        </w:rPr>
        <w:t xml:space="preserve">Project management Office website: </w:t>
      </w:r>
      <w:hyperlink r:id="rId33" w:history="1">
        <w:r w:rsidRPr="007D36CF">
          <w:rPr>
            <w:rStyle w:val="Hiperhivatkozs"/>
            <w:rFonts w:asciiTheme="majorHAnsi" w:eastAsia="Times New Roman" w:hAnsiTheme="majorHAnsi" w:cs="Times New Roman"/>
            <w:sz w:val="21"/>
            <w:szCs w:val="21"/>
          </w:rPr>
          <w:t>Pályázati Iroda – OE (uni-obuda.hu)</w:t>
        </w:r>
      </w:hyperlink>
    </w:p>
    <w:p w14:paraId="7451506F" w14:textId="77777777" w:rsidR="00A13870" w:rsidRPr="007D36CF" w:rsidRDefault="00A13870" w:rsidP="007D36CF">
      <w:pPr>
        <w:widowControl w:val="0"/>
        <w:pBdr>
          <w:top w:val="nil"/>
          <w:left w:val="nil"/>
          <w:bottom w:val="nil"/>
          <w:right w:val="nil"/>
          <w:between w:val="nil"/>
        </w:pBdr>
        <w:spacing w:after="0" w:line="240" w:lineRule="auto"/>
        <w:rPr>
          <w:rFonts w:asciiTheme="majorHAnsi" w:hAnsiTheme="majorHAnsi"/>
          <w:sz w:val="21"/>
          <w:szCs w:val="21"/>
        </w:rPr>
      </w:pPr>
      <w:r w:rsidRPr="007D36CF">
        <w:rPr>
          <w:rFonts w:asciiTheme="majorHAnsi" w:hAnsiTheme="majorHAnsi"/>
          <w:sz w:val="21"/>
          <w:szCs w:val="21"/>
        </w:rPr>
        <w:t xml:space="preserve">ÓE FaceBook </w:t>
      </w:r>
      <w:hyperlink r:id="rId34" w:history="1">
        <w:r w:rsidRPr="007D36CF">
          <w:rPr>
            <w:rStyle w:val="Hiperhivatkozs"/>
            <w:rFonts w:asciiTheme="majorHAnsi" w:hAnsiTheme="majorHAnsi"/>
            <w:sz w:val="21"/>
            <w:szCs w:val="21"/>
          </w:rPr>
          <w:t>Facebook</w:t>
        </w:r>
      </w:hyperlink>
    </w:p>
    <w:p w14:paraId="6E87B48C" w14:textId="77777777" w:rsidR="00A13870" w:rsidRPr="007D36CF" w:rsidRDefault="00A13870" w:rsidP="007D36CF">
      <w:pPr>
        <w:widowControl w:val="0"/>
        <w:pBdr>
          <w:top w:val="nil"/>
          <w:left w:val="nil"/>
          <w:bottom w:val="nil"/>
          <w:right w:val="nil"/>
          <w:between w:val="nil"/>
        </w:pBdr>
        <w:spacing w:after="0" w:line="240" w:lineRule="auto"/>
        <w:rPr>
          <w:rFonts w:asciiTheme="majorHAnsi" w:hAnsiTheme="majorHAnsi"/>
          <w:sz w:val="21"/>
          <w:szCs w:val="21"/>
        </w:rPr>
      </w:pPr>
      <w:r w:rsidRPr="007D36CF">
        <w:rPr>
          <w:rFonts w:asciiTheme="majorHAnsi" w:hAnsiTheme="majorHAnsi"/>
          <w:sz w:val="21"/>
          <w:szCs w:val="21"/>
        </w:rPr>
        <w:t xml:space="preserve">ÓE LinkedIn </w:t>
      </w:r>
      <w:hyperlink r:id="rId35" w:history="1">
        <w:r w:rsidRPr="007D36CF">
          <w:rPr>
            <w:rStyle w:val="Hiperhivatkozs"/>
            <w:rFonts w:asciiTheme="majorHAnsi" w:hAnsiTheme="majorHAnsi"/>
            <w:sz w:val="21"/>
            <w:szCs w:val="21"/>
          </w:rPr>
          <w:t>(14) Óbudai Egyetem - University Óbuda: Overview | LinkedIn</w:t>
        </w:r>
      </w:hyperlink>
    </w:p>
    <w:p w14:paraId="6726535F" w14:textId="77777777" w:rsidR="00A13870" w:rsidRPr="007D36CF" w:rsidRDefault="00A13870" w:rsidP="007D36CF">
      <w:pPr>
        <w:widowControl w:val="0"/>
        <w:pBdr>
          <w:top w:val="nil"/>
          <w:left w:val="nil"/>
          <w:bottom w:val="nil"/>
          <w:right w:val="nil"/>
          <w:between w:val="nil"/>
        </w:pBdr>
        <w:spacing w:after="0" w:line="240" w:lineRule="auto"/>
        <w:rPr>
          <w:rFonts w:asciiTheme="majorHAnsi" w:hAnsiTheme="majorHAnsi"/>
          <w:sz w:val="21"/>
          <w:szCs w:val="21"/>
        </w:rPr>
      </w:pPr>
      <w:r w:rsidRPr="007D36CF">
        <w:rPr>
          <w:rFonts w:asciiTheme="majorHAnsi" w:hAnsiTheme="majorHAnsi"/>
          <w:sz w:val="21"/>
          <w:szCs w:val="21"/>
        </w:rPr>
        <w:t xml:space="preserve">ÓE TikTok </w:t>
      </w:r>
      <w:hyperlink r:id="rId36" w:history="1">
        <w:r w:rsidRPr="007D36CF">
          <w:rPr>
            <w:rStyle w:val="Hiperhivatkozs"/>
            <w:rFonts w:asciiTheme="majorHAnsi" w:hAnsiTheme="majorHAnsi"/>
            <w:sz w:val="21"/>
            <w:szCs w:val="21"/>
          </w:rPr>
          <w:t>Óbudai Egyetem (@obudai.egyetem) | TikTok</w:t>
        </w:r>
      </w:hyperlink>
    </w:p>
    <w:p w14:paraId="44594EBC" w14:textId="77777777" w:rsidR="00A13870" w:rsidRPr="007D36CF" w:rsidRDefault="00A13870" w:rsidP="007D36CF">
      <w:pPr>
        <w:widowControl w:val="0"/>
        <w:pBdr>
          <w:top w:val="nil"/>
          <w:left w:val="nil"/>
          <w:bottom w:val="nil"/>
          <w:right w:val="nil"/>
          <w:between w:val="nil"/>
        </w:pBdr>
        <w:spacing w:after="0" w:line="240" w:lineRule="auto"/>
        <w:rPr>
          <w:rFonts w:asciiTheme="majorHAnsi" w:hAnsiTheme="majorHAnsi"/>
          <w:sz w:val="21"/>
          <w:szCs w:val="21"/>
        </w:rPr>
      </w:pPr>
      <w:r w:rsidRPr="007D36CF">
        <w:rPr>
          <w:rFonts w:asciiTheme="majorHAnsi" w:hAnsiTheme="majorHAnsi"/>
          <w:sz w:val="21"/>
          <w:szCs w:val="21"/>
        </w:rPr>
        <w:t xml:space="preserve">ÓE YouTube </w:t>
      </w:r>
      <w:hyperlink r:id="rId37" w:history="1">
        <w:r w:rsidRPr="007D36CF">
          <w:rPr>
            <w:rStyle w:val="Hiperhivatkozs"/>
            <w:rFonts w:asciiTheme="majorHAnsi" w:hAnsiTheme="majorHAnsi"/>
            <w:sz w:val="21"/>
            <w:szCs w:val="21"/>
          </w:rPr>
          <w:t>Óbudai Egyetem - YouTube</w:t>
        </w:r>
      </w:hyperlink>
    </w:p>
    <w:p w14:paraId="43F14093" w14:textId="312E595D" w:rsidR="006A6184" w:rsidRPr="007D36CF" w:rsidRDefault="00A13870" w:rsidP="007D36CF">
      <w:pPr>
        <w:spacing w:after="0" w:line="240" w:lineRule="auto"/>
        <w:rPr>
          <w:rFonts w:asciiTheme="majorHAnsi" w:hAnsiTheme="majorHAnsi" w:cs="Times New Roman"/>
        </w:rPr>
      </w:pPr>
      <w:r w:rsidRPr="007D36CF">
        <w:rPr>
          <w:rFonts w:asciiTheme="majorHAnsi" w:hAnsiTheme="majorHAnsi"/>
          <w:sz w:val="21"/>
          <w:szCs w:val="21"/>
        </w:rPr>
        <w:t xml:space="preserve">ÓE Instagram </w:t>
      </w:r>
      <w:hyperlink r:id="rId38" w:history="1">
        <w:r w:rsidRPr="007D36CF">
          <w:rPr>
            <w:rStyle w:val="Hiperhivatkozs"/>
            <w:rFonts w:asciiTheme="majorHAnsi" w:hAnsiTheme="majorHAnsi"/>
            <w:sz w:val="21"/>
            <w:szCs w:val="21"/>
          </w:rPr>
          <w:t>Óbudai Egyetem (@obudaiegyetem) • Instagram-fényképek és -videók</w:t>
        </w:r>
      </w:hyperlink>
    </w:p>
    <w:p w14:paraId="33D1BC44" w14:textId="77777777" w:rsidR="001C29F1" w:rsidRPr="007D36CF" w:rsidRDefault="001C29F1" w:rsidP="007D36CF">
      <w:pPr>
        <w:spacing w:after="0" w:line="240" w:lineRule="auto"/>
        <w:rPr>
          <w:rFonts w:asciiTheme="majorHAnsi" w:hAnsiTheme="majorHAnsi" w:cs="Times New Roman"/>
        </w:rPr>
      </w:pPr>
    </w:p>
    <w:p w14:paraId="2544B469" w14:textId="77777777" w:rsidR="001C29F1" w:rsidRPr="007D36CF" w:rsidRDefault="001C29F1" w:rsidP="5602D1FA">
      <w:pPr>
        <w:spacing w:after="0" w:line="240" w:lineRule="auto"/>
        <w:rPr>
          <w:rFonts w:asciiTheme="majorHAnsi" w:hAnsiTheme="majorHAnsi" w:cs="Times New Roman"/>
        </w:rPr>
      </w:pPr>
    </w:p>
    <w:sectPr w:rsidR="001C29F1" w:rsidRPr="007D36CF" w:rsidSect="00654247">
      <w:pgSz w:w="11906" w:h="16838" w:code="9"/>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1F"/>
    <w:multiLevelType w:val="hybridMultilevel"/>
    <w:tmpl w:val="6492A52A"/>
    <w:lvl w:ilvl="0" w:tplc="E9AC08A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4AE7E65"/>
    <w:multiLevelType w:val="hybridMultilevel"/>
    <w:tmpl w:val="8A1CCC14"/>
    <w:lvl w:ilvl="0" w:tplc="945C23EE">
      <w:start w:val="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5199A16"/>
    <w:multiLevelType w:val="hybridMultilevel"/>
    <w:tmpl w:val="08F64AE0"/>
    <w:lvl w:ilvl="0" w:tplc="C15097E8">
      <w:start w:val="1"/>
      <w:numFmt w:val="bullet"/>
      <w:lvlText w:val="-"/>
      <w:lvlJc w:val="left"/>
      <w:pPr>
        <w:ind w:left="720" w:hanging="360"/>
      </w:pPr>
      <w:rPr>
        <w:rFonts w:ascii="Calibri" w:hAnsi="Calibri" w:hint="default"/>
      </w:rPr>
    </w:lvl>
    <w:lvl w:ilvl="1" w:tplc="211EE92A">
      <w:start w:val="1"/>
      <w:numFmt w:val="bullet"/>
      <w:lvlText w:val="o"/>
      <w:lvlJc w:val="left"/>
      <w:pPr>
        <w:ind w:left="1440" w:hanging="360"/>
      </w:pPr>
      <w:rPr>
        <w:rFonts w:ascii="Courier New" w:hAnsi="Courier New" w:hint="default"/>
      </w:rPr>
    </w:lvl>
    <w:lvl w:ilvl="2" w:tplc="8BDE6918">
      <w:start w:val="1"/>
      <w:numFmt w:val="bullet"/>
      <w:lvlText w:val=""/>
      <w:lvlJc w:val="left"/>
      <w:pPr>
        <w:ind w:left="2160" w:hanging="360"/>
      </w:pPr>
      <w:rPr>
        <w:rFonts w:ascii="Wingdings" w:hAnsi="Wingdings" w:hint="default"/>
      </w:rPr>
    </w:lvl>
    <w:lvl w:ilvl="3" w:tplc="2D741250">
      <w:start w:val="1"/>
      <w:numFmt w:val="bullet"/>
      <w:lvlText w:val=""/>
      <w:lvlJc w:val="left"/>
      <w:pPr>
        <w:ind w:left="2880" w:hanging="360"/>
      </w:pPr>
      <w:rPr>
        <w:rFonts w:ascii="Symbol" w:hAnsi="Symbol" w:hint="default"/>
      </w:rPr>
    </w:lvl>
    <w:lvl w:ilvl="4" w:tplc="FC8E93AA">
      <w:start w:val="1"/>
      <w:numFmt w:val="bullet"/>
      <w:lvlText w:val="o"/>
      <w:lvlJc w:val="left"/>
      <w:pPr>
        <w:ind w:left="3600" w:hanging="360"/>
      </w:pPr>
      <w:rPr>
        <w:rFonts w:ascii="Courier New" w:hAnsi="Courier New" w:hint="default"/>
      </w:rPr>
    </w:lvl>
    <w:lvl w:ilvl="5" w:tplc="6FB04DA8">
      <w:start w:val="1"/>
      <w:numFmt w:val="bullet"/>
      <w:lvlText w:val=""/>
      <w:lvlJc w:val="left"/>
      <w:pPr>
        <w:ind w:left="4320" w:hanging="360"/>
      </w:pPr>
      <w:rPr>
        <w:rFonts w:ascii="Wingdings" w:hAnsi="Wingdings" w:hint="default"/>
      </w:rPr>
    </w:lvl>
    <w:lvl w:ilvl="6" w:tplc="982C42F6">
      <w:start w:val="1"/>
      <w:numFmt w:val="bullet"/>
      <w:lvlText w:val=""/>
      <w:lvlJc w:val="left"/>
      <w:pPr>
        <w:ind w:left="5040" w:hanging="360"/>
      </w:pPr>
      <w:rPr>
        <w:rFonts w:ascii="Symbol" w:hAnsi="Symbol" w:hint="default"/>
      </w:rPr>
    </w:lvl>
    <w:lvl w:ilvl="7" w:tplc="44A853CC">
      <w:start w:val="1"/>
      <w:numFmt w:val="bullet"/>
      <w:lvlText w:val="o"/>
      <w:lvlJc w:val="left"/>
      <w:pPr>
        <w:ind w:left="5760" w:hanging="360"/>
      </w:pPr>
      <w:rPr>
        <w:rFonts w:ascii="Courier New" w:hAnsi="Courier New" w:hint="default"/>
      </w:rPr>
    </w:lvl>
    <w:lvl w:ilvl="8" w:tplc="5442F34E">
      <w:start w:val="1"/>
      <w:numFmt w:val="bullet"/>
      <w:lvlText w:val=""/>
      <w:lvlJc w:val="left"/>
      <w:pPr>
        <w:ind w:left="6480" w:hanging="360"/>
      </w:pPr>
      <w:rPr>
        <w:rFonts w:ascii="Wingdings" w:hAnsi="Wingdings" w:hint="default"/>
      </w:rPr>
    </w:lvl>
  </w:abstractNum>
  <w:abstractNum w:abstractNumId="3" w15:restartNumberingAfterBreak="0">
    <w:nsid w:val="3088D29F"/>
    <w:multiLevelType w:val="hybridMultilevel"/>
    <w:tmpl w:val="F5EE56CA"/>
    <w:lvl w:ilvl="0" w:tplc="DB7003E6">
      <w:start w:val="1"/>
      <w:numFmt w:val="bullet"/>
      <w:lvlText w:val="-"/>
      <w:lvlJc w:val="left"/>
      <w:pPr>
        <w:ind w:left="720" w:hanging="360"/>
      </w:pPr>
      <w:rPr>
        <w:rFonts w:ascii="Calibri" w:hAnsi="Calibri" w:hint="default"/>
      </w:rPr>
    </w:lvl>
    <w:lvl w:ilvl="1" w:tplc="ED5456D2">
      <w:start w:val="1"/>
      <w:numFmt w:val="bullet"/>
      <w:lvlText w:val="o"/>
      <w:lvlJc w:val="left"/>
      <w:pPr>
        <w:ind w:left="1440" w:hanging="360"/>
      </w:pPr>
      <w:rPr>
        <w:rFonts w:ascii="Courier New" w:hAnsi="Courier New" w:hint="default"/>
      </w:rPr>
    </w:lvl>
    <w:lvl w:ilvl="2" w:tplc="3BC420B6">
      <w:start w:val="1"/>
      <w:numFmt w:val="bullet"/>
      <w:lvlText w:val=""/>
      <w:lvlJc w:val="left"/>
      <w:pPr>
        <w:ind w:left="2160" w:hanging="360"/>
      </w:pPr>
      <w:rPr>
        <w:rFonts w:ascii="Wingdings" w:hAnsi="Wingdings" w:hint="default"/>
      </w:rPr>
    </w:lvl>
    <w:lvl w:ilvl="3" w:tplc="4B1E511E">
      <w:start w:val="1"/>
      <w:numFmt w:val="bullet"/>
      <w:lvlText w:val=""/>
      <w:lvlJc w:val="left"/>
      <w:pPr>
        <w:ind w:left="2880" w:hanging="360"/>
      </w:pPr>
      <w:rPr>
        <w:rFonts w:ascii="Symbol" w:hAnsi="Symbol" w:hint="default"/>
      </w:rPr>
    </w:lvl>
    <w:lvl w:ilvl="4" w:tplc="649AF288">
      <w:start w:val="1"/>
      <w:numFmt w:val="bullet"/>
      <w:lvlText w:val="o"/>
      <w:lvlJc w:val="left"/>
      <w:pPr>
        <w:ind w:left="3600" w:hanging="360"/>
      </w:pPr>
      <w:rPr>
        <w:rFonts w:ascii="Courier New" w:hAnsi="Courier New" w:hint="default"/>
      </w:rPr>
    </w:lvl>
    <w:lvl w:ilvl="5" w:tplc="0F9ADA0A">
      <w:start w:val="1"/>
      <w:numFmt w:val="bullet"/>
      <w:lvlText w:val=""/>
      <w:lvlJc w:val="left"/>
      <w:pPr>
        <w:ind w:left="4320" w:hanging="360"/>
      </w:pPr>
      <w:rPr>
        <w:rFonts w:ascii="Wingdings" w:hAnsi="Wingdings" w:hint="default"/>
      </w:rPr>
    </w:lvl>
    <w:lvl w:ilvl="6" w:tplc="5F42FD62">
      <w:start w:val="1"/>
      <w:numFmt w:val="bullet"/>
      <w:lvlText w:val=""/>
      <w:lvlJc w:val="left"/>
      <w:pPr>
        <w:ind w:left="5040" w:hanging="360"/>
      </w:pPr>
      <w:rPr>
        <w:rFonts w:ascii="Symbol" w:hAnsi="Symbol" w:hint="default"/>
      </w:rPr>
    </w:lvl>
    <w:lvl w:ilvl="7" w:tplc="471EAAF0">
      <w:start w:val="1"/>
      <w:numFmt w:val="bullet"/>
      <w:lvlText w:val="o"/>
      <w:lvlJc w:val="left"/>
      <w:pPr>
        <w:ind w:left="5760" w:hanging="360"/>
      </w:pPr>
      <w:rPr>
        <w:rFonts w:ascii="Courier New" w:hAnsi="Courier New" w:hint="default"/>
      </w:rPr>
    </w:lvl>
    <w:lvl w:ilvl="8" w:tplc="62E0836A">
      <w:start w:val="1"/>
      <w:numFmt w:val="bullet"/>
      <w:lvlText w:val=""/>
      <w:lvlJc w:val="left"/>
      <w:pPr>
        <w:ind w:left="6480" w:hanging="360"/>
      </w:pPr>
      <w:rPr>
        <w:rFonts w:ascii="Wingdings" w:hAnsi="Wingdings" w:hint="default"/>
      </w:rPr>
    </w:lvl>
  </w:abstractNum>
  <w:abstractNum w:abstractNumId="4" w15:restartNumberingAfterBreak="0">
    <w:nsid w:val="3A516888"/>
    <w:multiLevelType w:val="hybridMultilevel"/>
    <w:tmpl w:val="37D2C354"/>
    <w:lvl w:ilvl="0" w:tplc="9348D60C">
      <w:numFmt w:val="bullet"/>
      <w:lvlText w:val="•"/>
      <w:lvlJc w:val="left"/>
      <w:pPr>
        <w:ind w:left="704" w:hanging="42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3D8EBC91"/>
    <w:multiLevelType w:val="hybridMultilevel"/>
    <w:tmpl w:val="9E30195C"/>
    <w:lvl w:ilvl="0" w:tplc="39A6E7A4">
      <w:start w:val="1"/>
      <w:numFmt w:val="bullet"/>
      <w:lvlText w:val=""/>
      <w:lvlJc w:val="left"/>
      <w:pPr>
        <w:ind w:left="720" w:hanging="360"/>
      </w:pPr>
      <w:rPr>
        <w:rFonts w:ascii="Symbol" w:hAnsi="Symbol" w:hint="default"/>
      </w:rPr>
    </w:lvl>
    <w:lvl w:ilvl="1" w:tplc="2B6E6990">
      <w:start w:val="1"/>
      <w:numFmt w:val="bullet"/>
      <w:lvlText w:val="o"/>
      <w:lvlJc w:val="left"/>
      <w:pPr>
        <w:ind w:left="1440" w:hanging="360"/>
      </w:pPr>
      <w:rPr>
        <w:rFonts w:ascii="Courier New" w:hAnsi="Courier New" w:hint="default"/>
      </w:rPr>
    </w:lvl>
    <w:lvl w:ilvl="2" w:tplc="4A2E2AD2">
      <w:start w:val="1"/>
      <w:numFmt w:val="bullet"/>
      <w:lvlText w:val=""/>
      <w:lvlJc w:val="left"/>
      <w:pPr>
        <w:ind w:left="2160" w:hanging="360"/>
      </w:pPr>
      <w:rPr>
        <w:rFonts w:ascii="Wingdings" w:hAnsi="Wingdings" w:hint="default"/>
      </w:rPr>
    </w:lvl>
    <w:lvl w:ilvl="3" w:tplc="0A6C1224">
      <w:start w:val="1"/>
      <w:numFmt w:val="bullet"/>
      <w:lvlText w:val=""/>
      <w:lvlJc w:val="left"/>
      <w:pPr>
        <w:ind w:left="2880" w:hanging="360"/>
      </w:pPr>
      <w:rPr>
        <w:rFonts w:ascii="Symbol" w:hAnsi="Symbol" w:hint="default"/>
      </w:rPr>
    </w:lvl>
    <w:lvl w:ilvl="4" w:tplc="49E0981A">
      <w:start w:val="1"/>
      <w:numFmt w:val="bullet"/>
      <w:lvlText w:val="o"/>
      <w:lvlJc w:val="left"/>
      <w:pPr>
        <w:ind w:left="3600" w:hanging="360"/>
      </w:pPr>
      <w:rPr>
        <w:rFonts w:ascii="Courier New" w:hAnsi="Courier New" w:hint="default"/>
      </w:rPr>
    </w:lvl>
    <w:lvl w:ilvl="5" w:tplc="8FE4838C">
      <w:start w:val="1"/>
      <w:numFmt w:val="bullet"/>
      <w:lvlText w:val=""/>
      <w:lvlJc w:val="left"/>
      <w:pPr>
        <w:ind w:left="4320" w:hanging="360"/>
      </w:pPr>
      <w:rPr>
        <w:rFonts w:ascii="Wingdings" w:hAnsi="Wingdings" w:hint="default"/>
      </w:rPr>
    </w:lvl>
    <w:lvl w:ilvl="6" w:tplc="F45C10A8">
      <w:start w:val="1"/>
      <w:numFmt w:val="bullet"/>
      <w:lvlText w:val=""/>
      <w:lvlJc w:val="left"/>
      <w:pPr>
        <w:ind w:left="5040" w:hanging="360"/>
      </w:pPr>
      <w:rPr>
        <w:rFonts w:ascii="Symbol" w:hAnsi="Symbol" w:hint="default"/>
      </w:rPr>
    </w:lvl>
    <w:lvl w:ilvl="7" w:tplc="68F26660">
      <w:start w:val="1"/>
      <w:numFmt w:val="bullet"/>
      <w:lvlText w:val="o"/>
      <w:lvlJc w:val="left"/>
      <w:pPr>
        <w:ind w:left="5760" w:hanging="360"/>
      </w:pPr>
      <w:rPr>
        <w:rFonts w:ascii="Courier New" w:hAnsi="Courier New" w:hint="default"/>
      </w:rPr>
    </w:lvl>
    <w:lvl w:ilvl="8" w:tplc="FE5CB7D0">
      <w:start w:val="1"/>
      <w:numFmt w:val="bullet"/>
      <w:lvlText w:val=""/>
      <w:lvlJc w:val="left"/>
      <w:pPr>
        <w:ind w:left="6480" w:hanging="360"/>
      </w:pPr>
      <w:rPr>
        <w:rFonts w:ascii="Wingdings" w:hAnsi="Wingdings" w:hint="default"/>
      </w:rPr>
    </w:lvl>
  </w:abstractNum>
  <w:abstractNum w:abstractNumId="6" w15:restartNumberingAfterBreak="0">
    <w:nsid w:val="3F974018"/>
    <w:multiLevelType w:val="hybridMultilevel"/>
    <w:tmpl w:val="51B633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2CD6A12"/>
    <w:multiLevelType w:val="hybridMultilevel"/>
    <w:tmpl w:val="200A90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492E3198"/>
    <w:multiLevelType w:val="hybridMultilevel"/>
    <w:tmpl w:val="939C3AD2"/>
    <w:lvl w:ilvl="0" w:tplc="945C23EE">
      <w:start w:val="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A2033D0"/>
    <w:multiLevelType w:val="hybridMultilevel"/>
    <w:tmpl w:val="BD0AC5EC"/>
    <w:lvl w:ilvl="0" w:tplc="96A0EFF6">
      <w:start w:val="1"/>
      <w:numFmt w:val="bullet"/>
      <w:lvlText w:val="-"/>
      <w:lvlJc w:val="left"/>
      <w:pPr>
        <w:ind w:left="720" w:hanging="360"/>
      </w:pPr>
      <w:rPr>
        <w:rFonts w:ascii="Calibri" w:hAnsi="Calibri" w:hint="default"/>
      </w:rPr>
    </w:lvl>
    <w:lvl w:ilvl="1" w:tplc="50E4CC8A">
      <w:start w:val="1"/>
      <w:numFmt w:val="bullet"/>
      <w:lvlText w:val="o"/>
      <w:lvlJc w:val="left"/>
      <w:pPr>
        <w:ind w:left="1440" w:hanging="360"/>
      </w:pPr>
      <w:rPr>
        <w:rFonts w:ascii="Courier New" w:hAnsi="Courier New" w:hint="default"/>
      </w:rPr>
    </w:lvl>
    <w:lvl w:ilvl="2" w:tplc="59F2FB04">
      <w:start w:val="1"/>
      <w:numFmt w:val="bullet"/>
      <w:lvlText w:val=""/>
      <w:lvlJc w:val="left"/>
      <w:pPr>
        <w:ind w:left="2160" w:hanging="360"/>
      </w:pPr>
      <w:rPr>
        <w:rFonts w:ascii="Wingdings" w:hAnsi="Wingdings" w:hint="default"/>
      </w:rPr>
    </w:lvl>
    <w:lvl w:ilvl="3" w:tplc="7CA8A666">
      <w:start w:val="1"/>
      <w:numFmt w:val="bullet"/>
      <w:lvlText w:val=""/>
      <w:lvlJc w:val="left"/>
      <w:pPr>
        <w:ind w:left="2880" w:hanging="360"/>
      </w:pPr>
      <w:rPr>
        <w:rFonts w:ascii="Symbol" w:hAnsi="Symbol" w:hint="default"/>
      </w:rPr>
    </w:lvl>
    <w:lvl w:ilvl="4" w:tplc="3CB68E38">
      <w:start w:val="1"/>
      <w:numFmt w:val="bullet"/>
      <w:lvlText w:val="o"/>
      <w:lvlJc w:val="left"/>
      <w:pPr>
        <w:ind w:left="3600" w:hanging="360"/>
      </w:pPr>
      <w:rPr>
        <w:rFonts w:ascii="Courier New" w:hAnsi="Courier New" w:hint="default"/>
      </w:rPr>
    </w:lvl>
    <w:lvl w:ilvl="5" w:tplc="644E7622">
      <w:start w:val="1"/>
      <w:numFmt w:val="bullet"/>
      <w:lvlText w:val=""/>
      <w:lvlJc w:val="left"/>
      <w:pPr>
        <w:ind w:left="4320" w:hanging="360"/>
      </w:pPr>
      <w:rPr>
        <w:rFonts w:ascii="Wingdings" w:hAnsi="Wingdings" w:hint="default"/>
      </w:rPr>
    </w:lvl>
    <w:lvl w:ilvl="6" w:tplc="784091A8">
      <w:start w:val="1"/>
      <w:numFmt w:val="bullet"/>
      <w:lvlText w:val=""/>
      <w:lvlJc w:val="left"/>
      <w:pPr>
        <w:ind w:left="5040" w:hanging="360"/>
      </w:pPr>
      <w:rPr>
        <w:rFonts w:ascii="Symbol" w:hAnsi="Symbol" w:hint="default"/>
      </w:rPr>
    </w:lvl>
    <w:lvl w:ilvl="7" w:tplc="40D0F9C0">
      <w:start w:val="1"/>
      <w:numFmt w:val="bullet"/>
      <w:lvlText w:val="o"/>
      <w:lvlJc w:val="left"/>
      <w:pPr>
        <w:ind w:left="5760" w:hanging="360"/>
      </w:pPr>
      <w:rPr>
        <w:rFonts w:ascii="Courier New" w:hAnsi="Courier New" w:hint="default"/>
      </w:rPr>
    </w:lvl>
    <w:lvl w:ilvl="8" w:tplc="D6D6638C">
      <w:start w:val="1"/>
      <w:numFmt w:val="bullet"/>
      <w:lvlText w:val=""/>
      <w:lvlJc w:val="left"/>
      <w:pPr>
        <w:ind w:left="6480" w:hanging="360"/>
      </w:pPr>
      <w:rPr>
        <w:rFonts w:ascii="Wingdings" w:hAnsi="Wingdings" w:hint="default"/>
      </w:rPr>
    </w:lvl>
  </w:abstractNum>
  <w:num w:numId="1" w16cid:durableId="743141861">
    <w:abstractNumId w:val="5"/>
  </w:num>
  <w:num w:numId="2" w16cid:durableId="685667314">
    <w:abstractNumId w:val="9"/>
  </w:num>
  <w:num w:numId="3" w16cid:durableId="1449591226">
    <w:abstractNumId w:val="2"/>
  </w:num>
  <w:num w:numId="4" w16cid:durableId="1712266357">
    <w:abstractNumId w:val="3"/>
  </w:num>
  <w:num w:numId="5" w16cid:durableId="1557619295">
    <w:abstractNumId w:val="6"/>
  </w:num>
  <w:num w:numId="6" w16cid:durableId="820275672">
    <w:abstractNumId w:val="0"/>
  </w:num>
  <w:num w:numId="7" w16cid:durableId="2112313136">
    <w:abstractNumId w:val="8"/>
  </w:num>
  <w:num w:numId="8" w16cid:durableId="793792939">
    <w:abstractNumId w:val="1"/>
  </w:num>
  <w:num w:numId="9" w16cid:durableId="139201794">
    <w:abstractNumId w:val="7"/>
  </w:num>
  <w:num w:numId="10" w16cid:durableId="255864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E3NgAyTC3MLJR0lIJTi4sz8/NACgxrAYTvsGwsAAAA"/>
  </w:docVars>
  <w:rsids>
    <w:rsidRoot w:val="003350FD"/>
    <w:rsid w:val="00002BB9"/>
    <w:rsid w:val="00005FF5"/>
    <w:rsid w:val="00015791"/>
    <w:rsid w:val="000177BC"/>
    <w:rsid w:val="000177E3"/>
    <w:rsid w:val="000209FC"/>
    <w:rsid w:val="000255F0"/>
    <w:rsid w:val="0002780C"/>
    <w:rsid w:val="00035950"/>
    <w:rsid w:val="0004055A"/>
    <w:rsid w:val="000436F5"/>
    <w:rsid w:val="00050899"/>
    <w:rsid w:val="000611D3"/>
    <w:rsid w:val="000666D1"/>
    <w:rsid w:val="00085224"/>
    <w:rsid w:val="00086184"/>
    <w:rsid w:val="00087788"/>
    <w:rsid w:val="00092C6D"/>
    <w:rsid w:val="00093349"/>
    <w:rsid w:val="000A5AFF"/>
    <w:rsid w:val="000B4F52"/>
    <w:rsid w:val="000D2608"/>
    <w:rsid w:val="000D4471"/>
    <w:rsid w:val="000D5354"/>
    <w:rsid w:val="000D55BB"/>
    <w:rsid w:val="000D60F2"/>
    <w:rsid w:val="000E1978"/>
    <w:rsid w:val="000E5867"/>
    <w:rsid w:val="000E5AB9"/>
    <w:rsid w:val="000F30BE"/>
    <w:rsid w:val="000F3AD7"/>
    <w:rsid w:val="000F7348"/>
    <w:rsid w:val="00105D28"/>
    <w:rsid w:val="0011252C"/>
    <w:rsid w:val="00113602"/>
    <w:rsid w:val="001138D1"/>
    <w:rsid w:val="00121B9E"/>
    <w:rsid w:val="00125295"/>
    <w:rsid w:val="00137211"/>
    <w:rsid w:val="001543DE"/>
    <w:rsid w:val="0015570D"/>
    <w:rsid w:val="00160AC6"/>
    <w:rsid w:val="00160FC5"/>
    <w:rsid w:val="001672DD"/>
    <w:rsid w:val="00167ADE"/>
    <w:rsid w:val="00197960"/>
    <w:rsid w:val="00197A8B"/>
    <w:rsid w:val="001A3DAB"/>
    <w:rsid w:val="001A7A8E"/>
    <w:rsid w:val="001B50B4"/>
    <w:rsid w:val="001C29F1"/>
    <w:rsid w:val="001C75A4"/>
    <w:rsid w:val="001D2988"/>
    <w:rsid w:val="001E189E"/>
    <w:rsid w:val="001E1DE4"/>
    <w:rsid w:val="001E536F"/>
    <w:rsid w:val="001F671E"/>
    <w:rsid w:val="00201620"/>
    <w:rsid w:val="00206C61"/>
    <w:rsid w:val="0021066C"/>
    <w:rsid w:val="00215784"/>
    <w:rsid w:val="00221A03"/>
    <w:rsid w:val="0022352A"/>
    <w:rsid w:val="00235E11"/>
    <w:rsid w:val="00236EF0"/>
    <w:rsid w:val="0023798F"/>
    <w:rsid w:val="00242671"/>
    <w:rsid w:val="00242D31"/>
    <w:rsid w:val="0024435A"/>
    <w:rsid w:val="0025063B"/>
    <w:rsid w:val="0025545A"/>
    <w:rsid w:val="002602F9"/>
    <w:rsid w:val="0026118C"/>
    <w:rsid w:val="00264070"/>
    <w:rsid w:val="002671D8"/>
    <w:rsid w:val="00276DEC"/>
    <w:rsid w:val="0027743D"/>
    <w:rsid w:val="00277F13"/>
    <w:rsid w:val="00281987"/>
    <w:rsid w:val="00290639"/>
    <w:rsid w:val="00296DC5"/>
    <w:rsid w:val="002A250D"/>
    <w:rsid w:val="002B3F8E"/>
    <w:rsid w:val="002B75E3"/>
    <w:rsid w:val="002C441B"/>
    <w:rsid w:val="002C7DC6"/>
    <w:rsid w:val="002D009E"/>
    <w:rsid w:val="002E6A4A"/>
    <w:rsid w:val="002E6CBF"/>
    <w:rsid w:val="002F4043"/>
    <w:rsid w:val="002F6CC3"/>
    <w:rsid w:val="003001F8"/>
    <w:rsid w:val="00302374"/>
    <w:rsid w:val="00302DA0"/>
    <w:rsid w:val="003068E9"/>
    <w:rsid w:val="00311329"/>
    <w:rsid w:val="003220B7"/>
    <w:rsid w:val="003225C5"/>
    <w:rsid w:val="00323D38"/>
    <w:rsid w:val="0032600A"/>
    <w:rsid w:val="003350FD"/>
    <w:rsid w:val="00345169"/>
    <w:rsid w:val="00350162"/>
    <w:rsid w:val="0035018A"/>
    <w:rsid w:val="0035680E"/>
    <w:rsid w:val="003573B4"/>
    <w:rsid w:val="00360880"/>
    <w:rsid w:val="00362287"/>
    <w:rsid w:val="00364672"/>
    <w:rsid w:val="00365528"/>
    <w:rsid w:val="00380E50"/>
    <w:rsid w:val="0038471B"/>
    <w:rsid w:val="0039776F"/>
    <w:rsid w:val="00397EB4"/>
    <w:rsid w:val="003B1BCD"/>
    <w:rsid w:val="003B7F78"/>
    <w:rsid w:val="003C11F1"/>
    <w:rsid w:val="003C3E66"/>
    <w:rsid w:val="003D0388"/>
    <w:rsid w:val="003E3727"/>
    <w:rsid w:val="003E6C5D"/>
    <w:rsid w:val="003F03C9"/>
    <w:rsid w:val="00401121"/>
    <w:rsid w:val="00410388"/>
    <w:rsid w:val="004130F2"/>
    <w:rsid w:val="004146F9"/>
    <w:rsid w:val="00415AF2"/>
    <w:rsid w:val="00424C6C"/>
    <w:rsid w:val="004328BF"/>
    <w:rsid w:val="00447B97"/>
    <w:rsid w:val="004512C0"/>
    <w:rsid w:val="00453904"/>
    <w:rsid w:val="00455518"/>
    <w:rsid w:val="00465AB9"/>
    <w:rsid w:val="00477551"/>
    <w:rsid w:val="004905B1"/>
    <w:rsid w:val="0049216D"/>
    <w:rsid w:val="00492AAD"/>
    <w:rsid w:val="004A7C82"/>
    <w:rsid w:val="004B22B9"/>
    <w:rsid w:val="004B25D3"/>
    <w:rsid w:val="004C55C8"/>
    <w:rsid w:val="004C5B59"/>
    <w:rsid w:val="004C72C9"/>
    <w:rsid w:val="004D6AAC"/>
    <w:rsid w:val="004E3FFC"/>
    <w:rsid w:val="004E7E33"/>
    <w:rsid w:val="004F7A0D"/>
    <w:rsid w:val="0050534A"/>
    <w:rsid w:val="00505839"/>
    <w:rsid w:val="00512046"/>
    <w:rsid w:val="005209A6"/>
    <w:rsid w:val="00520FE9"/>
    <w:rsid w:val="00522534"/>
    <w:rsid w:val="00525B22"/>
    <w:rsid w:val="0052686F"/>
    <w:rsid w:val="005324EE"/>
    <w:rsid w:val="00540998"/>
    <w:rsid w:val="005458EA"/>
    <w:rsid w:val="00554B78"/>
    <w:rsid w:val="0055723B"/>
    <w:rsid w:val="00566FEF"/>
    <w:rsid w:val="0057231A"/>
    <w:rsid w:val="00574752"/>
    <w:rsid w:val="005761F4"/>
    <w:rsid w:val="00576765"/>
    <w:rsid w:val="005773FC"/>
    <w:rsid w:val="00577835"/>
    <w:rsid w:val="005808B2"/>
    <w:rsid w:val="005855DE"/>
    <w:rsid w:val="005934CD"/>
    <w:rsid w:val="005935A4"/>
    <w:rsid w:val="005A085B"/>
    <w:rsid w:val="005A5FBC"/>
    <w:rsid w:val="005B0A5F"/>
    <w:rsid w:val="005B0B3E"/>
    <w:rsid w:val="005B2590"/>
    <w:rsid w:val="005B2E04"/>
    <w:rsid w:val="005B3B6F"/>
    <w:rsid w:val="005C7211"/>
    <w:rsid w:val="005D4D6D"/>
    <w:rsid w:val="005E0975"/>
    <w:rsid w:val="005E21F7"/>
    <w:rsid w:val="005E57AF"/>
    <w:rsid w:val="005F2B18"/>
    <w:rsid w:val="005F4CE2"/>
    <w:rsid w:val="00604E11"/>
    <w:rsid w:val="00610FD9"/>
    <w:rsid w:val="00612E08"/>
    <w:rsid w:val="00621E7B"/>
    <w:rsid w:val="00623590"/>
    <w:rsid w:val="00625FD6"/>
    <w:rsid w:val="00643228"/>
    <w:rsid w:val="00654247"/>
    <w:rsid w:val="0065508A"/>
    <w:rsid w:val="00663E82"/>
    <w:rsid w:val="00665832"/>
    <w:rsid w:val="00673A09"/>
    <w:rsid w:val="00674AFA"/>
    <w:rsid w:val="006762AE"/>
    <w:rsid w:val="00680F7F"/>
    <w:rsid w:val="006818D9"/>
    <w:rsid w:val="00683719"/>
    <w:rsid w:val="00684CD9"/>
    <w:rsid w:val="00684FDC"/>
    <w:rsid w:val="00685321"/>
    <w:rsid w:val="0068772B"/>
    <w:rsid w:val="00687B50"/>
    <w:rsid w:val="00693E4C"/>
    <w:rsid w:val="006A6184"/>
    <w:rsid w:val="006B3B77"/>
    <w:rsid w:val="006C0060"/>
    <w:rsid w:val="006D1509"/>
    <w:rsid w:val="006D21D8"/>
    <w:rsid w:val="006D33FB"/>
    <w:rsid w:val="006D3A74"/>
    <w:rsid w:val="006D4A17"/>
    <w:rsid w:val="006D63C0"/>
    <w:rsid w:val="006E3CB8"/>
    <w:rsid w:val="006E5D13"/>
    <w:rsid w:val="006E73CC"/>
    <w:rsid w:val="006F1A02"/>
    <w:rsid w:val="00711185"/>
    <w:rsid w:val="0071630E"/>
    <w:rsid w:val="00716864"/>
    <w:rsid w:val="00716EAF"/>
    <w:rsid w:val="007204EA"/>
    <w:rsid w:val="00721C23"/>
    <w:rsid w:val="007245BB"/>
    <w:rsid w:val="007249D0"/>
    <w:rsid w:val="00724CB6"/>
    <w:rsid w:val="007303CE"/>
    <w:rsid w:val="00741175"/>
    <w:rsid w:val="0074468E"/>
    <w:rsid w:val="00745BFE"/>
    <w:rsid w:val="00752922"/>
    <w:rsid w:val="00753ED1"/>
    <w:rsid w:val="00755BDF"/>
    <w:rsid w:val="00757348"/>
    <w:rsid w:val="00760AD1"/>
    <w:rsid w:val="00766987"/>
    <w:rsid w:val="007669C3"/>
    <w:rsid w:val="00771E18"/>
    <w:rsid w:val="007772F3"/>
    <w:rsid w:val="007815BE"/>
    <w:rsid w:val="00781E72"/>
    <w:rsid w:val="0079298F"/>
    <w:rsid w:val="007934CB"/>
    <w:rsid w:val="00794E48"/>
    <w:rsid w:val="007A0B46"/>
    <w:rsid w:val="007A6601"/>
    <w:rsid w:val="007C1879"/>
    <w:rsid w:val="007C4D96"/>
    <w:rsid w:val="007D261B"/>
    <w:rsid w:val="007D36CF"/>
    <w:rsid w:val="007D7C99"/>
    <w:rsid w:val="007E176E"/>
    <w:rsid w:val="007F39E3"/>
    <w:rsid w:val="007F6C63"/>
    <w:rsid w:val="007F72C8"/>
    <w:rsid w:val="00813FB5"/>
    <w:rsid w:val="008218D1"/>
    <w:rsid w:val="00824129"/>
    <w:rsid w:val="00827A5B"/>
    <w:rsid w:val="00827A8C"/>
    <w:rsid w:val="00827E16"/>
    <w:rsid w:val="00835AAA"/>
    <w:rsid w:val="008360BB"/>
    <w:rsid w:val="008364D5"/>
    <w:rsid w:val="00843E87"/>
    <w:rsid w:val="00844EC1"/>
    <w:rsid w:val="00846D9E"/>
    <w:rsid w:val="00850E64"/>
    <w:rsid w:val="00854201"/>
    <w:rsid w:val="00861471"/>
    <w:rsid w:val="008647C8"/>
    <w:rsid w:val="00883A73"/>
    <w:rsid w:val="008866B2"/>
    <w:rsid w:val="0089712B"/>
    <w:rsid w:val="008A1545"/>
    <w:rsid w:val="008A44B1"/>
    <w:rsid w:val="008A6E7D"/>
    <w:rsid w:val="008B4276"/>
    <w:rsid w:val="008D186D"/>
    <w:rsid w:val="008D7D09"/>
    <w:rsid w:val="008F292E"/>
    <w:rsid w:val="008F4643"/>
    <w:rsid w:val="008F6098"/>
    <w:rsid w:val="008F657A"/>
    <w:rsid w:val="009013FE"/>
    <w:rsid w:val="00904E06"/>
    <w:rsid w:val="00910C51"/>
    <w:rsid w:val="009117A9"/>
    <w:rsid w:val="0091374A"/>
    <w:rsid w:val="00916A02"/>
    <w:rsid w:val="00920869"/>
    <w:rsid w:val="009212D8"/>
    <w:rsid w:val="00921BB5"/>
    <w:rsid w:val="009278C6"/>
    <w:rsid w:val="00931BEB"/>
    <w:rsid w:val="00933A1D"/>
    <w:rsid w:val="00933C85"/>
    <w:rsid w:val="009362FC"/>
    <w:rsid w:val="00942609"/>
    <w:rsid w:val="00942682"/>
    <w:rsid w:val="009511D9"/>
    <w:rsid w:val="00952579"/>
    <w:rsid w:val="00953ABB"/>
    <w:rsid w:val="00953CF1"/>
    <w:rsid w:val="00956D4A"/>
    <w:rsid w:val="00957A48"/>
    <w:rsid w:val="009612CB"/>
    <w:rsid w:val="009634A9"/>
    <w:rsid w:val="00965D16"/>
    <w:rsid w:val="00967F84"/>
    <w:rsid w:val="00983639"/>
    <w:rsid w:val="00986676"/>
    <w:rsid w:val="0099323B"/>
    <w:rsid w:val="00996646"/>
    <w:rsid w:val="009975C8"/>
    <w:rsid w:val="00997754"/>
    <w:rsid w:val="009A0133"/>
    <w:rsid w:val="009A27BE"/>
    <w:rsid w:val="009A3C40"/>
    <w:rsid w:val="009B5DDB"/>
    <w:rsid w:val="009C2204"/>
    <w:rsid w:val="009C348D"/>
    <w:rsid w:val="009C4126"/>
    <w:rsid w:val="009C5DB0"/>
    <w:rsid w:val="009D1EE4"/>
    <w:rsid w:val="009D1F0A"/>
    <w:rsid w:val="009E08E6"/>
    <w:rsid w:val="009F6DA1"/>
    <w:rsid w:val="00A01040"/>
    <w:rsid w:val="00A05858"/>
    <w:rsid w:val="00A13870"/>
    <w:rsid w:val="00A147CE"/>
    <w:rsid w:val="00A27755"/>
    <w:rsid w:val="00A3370A"/>
    <w:rsid w:val="00A33CB6"/>
    <w:rsid w:val="00A40808"/>
    <w:rsid w:val="00A4445D"/>
    <w:rsid w:val="00A454D0"/>
    <w:rsid w:val="00A461FA"/>
    <w:rsid w:val="00A57439"/>
    <w:rsid w:val="00A63041"/>
    <w:rsid w:val="00A63E00"/>
    <w:rsid w:val="00A63E45"/>
    <w:rsid w:val="00A707F5"/>
    <w:rsid w:val="00A77507"/>
    <w:rsid w:val="00A779FC"/>
    <w:rsid w:val="00A86376"/>
    <w:rsid w:val="00A91C9F"/>
    <w:rsid w:val="00A942AB"/>
    <w:rsid w:val="00A956E1"/>
    <w:rsid w:val="00A95820"/>
    <w:rsid w:val="00A97405"/>
    <w:rsid w:val="00AA5A24"/>
    <w:rsid w:val="00AB2303"/>
    <w:rsid w:val="00AC2F32"/>
    <w:rsid w:val="00AC5AA1"/>
    <w:rsid w:val="00AD0A53"/>
    <w:rsid w:val="00AD4273"/>
    <w:rsid w:val="00AD6EE3"/>
    <w:rsid w:val="00AE1975"/>
    <w:rsid w:val="00AE567C"/>
    <w:rsid w:val="00AE6A14"/>
    <w:rsid w:val="00AE7DC9"/>
    <w:rsid w:val="00AE7E6C"/>
    <w:rsid w:val="00AF56F4"/>
    <w:rsid w:val="00AF74DC"/>
    <w:rsid w:val="00AF7FC1"/>
    <w:rsid w:val="00B05D58"/>
    <w:rsid w:val="00B071D7"/>
    <w:rsid w:val="00B20646"/>
    <w:rsid w:val="00B22566"/>
    <w:rsid w:val="00B3288A"/>
    <w:rsid w:val="00B32DB4"/>
    <w:rsid w:val="00B33A7F"/>
    <w:rsid w:val="00B371BF"/>
    <w:rsid w:val="00B41106"/>
    <w:rsid w:val="00B47109"/>
    <w:rsid w:val="00B5208F"/>
    <w:rsid w:val="00B70162"/>
    <w:rsid w:val="00B741BB"/>
    <w:rsid w:val="00B81C85"/>
    <w:rsid w:val="00B84EF3"/>
    <w:rsid w:val="00B90FFE"/>
    <w:rsid w:val="00B92FFC"/>
    <w:rsid w:val="00BA28B9"/>
    <w:rsid w:val="00BC0853"/>
    <w:rsid w:val="00BC4B8A"/>
    <w:rsid w:val="00BC53C5"/>
    <w:rsid w:val="00BD232B"/>
    <w:rsid w:val="00BD370F"/>
    <w:rsid w:val="00BE22D6"/>
    <w:rsid w:val="00BE4D87"/>
    <w:rsid w:val="00BE7A5F"/>
    <w:rsid w:val="00BE7B11"/>
    <w:rsid w:val="00BF7B01"/>
    <w:rsid w:val="00C0452F"/>
    <w:rsid w:val="00C0589D"/>
    <w:rsid w:val="00C07D0C"/>
    <w:rsid w:val="00C128BB"/>
    <w:rsid w:val="00C1746C"/>
    <w:rsid w:val="00C176DA"/>
    <w:rsid w:val="00C222C5"/>
    <w:rsid w:val="00C3260B"/>
    <w:rsid w:val="00C361A5"/>
    <w:rsid w:val="00C44526"/>
    <w:rsid w:val="00C50C12"/>
    <w:rsid w:val="00C54BA4"/>
    <w:rsid w:val="00C56598"/>
    <w:rsid w:val="00C631B3"/>
    <w:rsid w:val="00C6667A"/>
    <w:rsid w:val="00C762AA"/>
    <w:rsid w:val="00C816CB"/>
    <w:rsid w:val="00C9074B"/>
    <w:rsid w:val="00C9473A"/>
    <w:rsid w:val="00C96DC0"/>
    <w:rsid w:val="00CA1A0D"/>
    <w:rsid w:val="00CA78D1"/>
    <w:rsid w:val="00CB3D46"/>
    <w:rsid w:val="00CB4093"/>
    <w:rsid w:val="00CC241E"/>
    <w:rsid w:val="00CC303F"/>
    <w:rsid w:val="00CC364D"/>
    <w:rsid w:val="00CD2AD3"/>
    <w:rsid w:val="00CE06B0"/>
    <w:rsid w:val="00CE0D86"/>
    <w:rsid w:val="00CE705A"/>
    <w:rsid w:val="00CE75EC"/>
    <w:rsid w:val="00CF3428"/>
    <w:rsid w:val="00D03DEB"/>
    <w:rsid w:val="00D056FF"/>
    <w:rsid w:val="00D05982"/>
    <w:rsid w:val="00D1425B"/>
    <w:rsid w:val="00D1697B"/>
    <w:rsid w:val="00D2569A"/>
    <w:rsid w:val="00D30118"/>
    <w:rsid w:val="00D30310"/>
    <w:rsid w:val="00D417DD"/>
    <w:rsid w:val="00D4277F"/>
    <w:rsid w:val="00D46A2F"/>
    <w:rsid w:val="00D5248A"/>
    <w:rsid w:val="00D54FA6"/>
    <w:rsid w:val="00D5658B"/>
    <w:rsid w:val="00D6302E"/>
    <w:rsid w:val="00D72D68"/>
    <w:rsid w:val="00D810FC"/>
    <w:rsid w:val="00D86D11"/>
    <w:rsid w:val="00D90724"/>
    <w:rsid w:val="00D9168D"/>
    <w:rsid w:val="00D91CC6"/>
    <w:rsid w:val="00D95096"/>
    <w:rsid w:val="00DA05AB"/>
    <w:rsid w:val="00DA2A3F"/>
    <w:rsid w:val="00DA3DDC"/>
    <w:rsid w:val="00DA4799"/>
    <w:rsid w:val="00DB0D59"/>
    <w:rsid w:val="00DB376E"/>
    <w:rsid w:val="00DB7964"/>
    <w:rsid w:val="00DC09C9"/>
    <w:rsid w:val="00DC48DC"/>
    <w:rsid w:val="00DD50C4"/>
    <w:rsid w:val="00DE0421"/>
    <w:rsid w:val="00DE1258"/>
    <w:rsid w:val="00DE52A4"/>
    <w:rsid w:val="00DE7525"/>
    <w:rsid w:val="00DF6BD3"/>
    <w:rsid w:val="00E00C04"/>
    <w:rsid w:val="00E03B5D"/>
    <w:rsid w:val="00E0405E"/>
    <w:rsid w:val="00E0487F"/>
    <w:rsid w:val="00E0776A"/>
    <w:rsid w:val="00E129F6"/>
    <w:rsid w:val="00E16621"/>
    <w:rsid w:val="00E24C3B"/>
    <w:rsid w:val="00E26456"/>
    <w:rsid w:val="00E26F5B"/>
    <w:rsid w:val="00E321F6"/>
    <w:rsid w:val="00E36BC0"/>
    <w:rsid w:val="00E36E85"/>
    <w:rsid w:val="00E37945"/>
    <w:rsid w:val="00E47E14"/>
    <w:rsid w:val="00E55433"/>
    <w:rsid w:val="00E5683C"/>
    <w:rsid w:val="00E619B5"/>
    <w:rsid w:val="00E643FD"/>
    <w:rsid w:val="00E676BF"/>
    <w:rsid w:val="00E7008A"/>
    <w:rsid w:val="00E75020"/>
    <w:rsid w:val="00E76B8C"/>
    <w:rsid w:val="00E86FD7"/>
    <w:rsid w:val="00E94B39"/>
    <w:rsid w:val="00EA733E"/>
    <w:rsid w:val="00EA7A48"/>
    <w:rsid w:val="00EB3048"/>
    <w:rsid w:val="00EB5AA0"/>
    <w:rsid w:val="00EB713B"/>
    <w:rsid w:val="00EC1997"/>
    <w:rsid w:val="00EC42C1"/>
    <w:rsid w:val="00EC548F"/>
    <w:rsid w:val="00ED0D72"/>
    <w:rsid w:val="00ED4D7D"/>
    <w:rsid w:val="00EE1227"/>
    <w:rsid w:val="00EE61BA"/>
    <w:rsid w:val="00EE7FBE"/>
    <w:rsid w:val="00EF13CB"/>
    <w:rsid w:val="00EF5C22"/>
    <w:rsid w:val="00F029D9"/>
    <w:rsid w:val="00F032A4"/>
    <w:rsid w:val="00F14298"/>
    <w:rsid w:val="00F342EB"/>
    <w:rsid w:val="00F37BFA"/>
    <w:rsid w:val="00F478EC"/>
    <w:rsid w:val="00F569F7"/>
    <w:rsid w:val="00F76CAC"/>
    <w:rsid w:val="00F83F3F"/>
    <w:rsid w:val="00F84B0B"/>
    <w:rsid w:val="00F84ED1"/>
    <w:rsid w:val="00F90EBB"/>
    <w:rsid w:val="00F92587"/>
    <w:rsid w:val="00FA29F0"/>
    <w:rsid w:val="00FA7D59"/>
    <w:rsid w:val="00FD55B9"/>
    <w:rsid w:val="00FD68C0"/>
    <w:rsid w:val="00FD73B2"/>
    <w:rsid w:val="00FE15A6"/>
    <w:rsid w:val="00FE281E"/>
    <w:rsid w:val="00FE59AE"/>
    <w:rsid w:val="0160EA73"/>
    <w:rsid w:val="01A4595E"/>
    <w:rsid w:val="04C4BD51"/>
    <w:rsid w:val="0680221D"/>
    <w:rsid w:val="09F62894"/>
    <w:rsid w:val="0EA1AA15"/>
    <w:rsid w:val="0ED42468"/>
    <w:rsid w:val="10076FF8"/>
    <w:rsid w:val="11341907"/>
    <w:rsid w:val="12DE04DA"/>
    <w:rsid w:val="14DAE11B"/>
    <w:rsid w:val="164B5229"/>
    <w:rsid w:val="16DA9543"/>
    <w:rsid w:val="18ED1C73"/>
    <w:rsid w:val="19AE523E"/>
    <w:rsid w:val="1B621C0C"/>
    <w:rsid w:val="1C24BD35"/>
    <w:rsid w:val="1C6BE14B"/>
    <w:rsid w:val="1DD586D6"/>
    <w:rsid w:val="1DD7CA65"/>
    <w:rsid w:val="20D18A11"/>
    <w:rsid w:val="21B759B5"/>
    <w:rsid w:val="227C3A35"/>
    <w:rsid w:val="2292132B"/>
    <w:rsid w:val="22EF8E4F"/>
    <w:rsid w:val="24180A96"/>
    <w:rsid w:val="24B424D1"/>
    <w:rsid w:val="25C08342"/>
    <w:rsid w:val="25D35C48"/>
    <w:rsid w:val="26BE6579"/>
    <w:rsid w:val="2765844E"/>
    <w:rsid w:val="28BE6652"/>
    <w:rsid w:val="295D3C3C"/>
    <w:rsid w:val="29CA7800"/>
    <w:rsid w:val="2A743B2F"/>
    <w:rsid w:val="2A83F82F"/>
    <w:rsid w:val="2C42CE85"/>
    <w:rsid w:val="2C94DCFE"/>
    <w:rsid w:val="2E30AD5F"/>
    <w:rsid w:val="2ED23120"/>
    <w:rsid w:val="338B9241"/>
    <w:rsid w:val="391F65FF"/>
    <w:rsid w:val="396DBC37"/>
    <w:rsid w:val="396DF683"/>
    <w:rsid w:val="39DC3A19"/>
    <w:rsid w:val="3A85DA01"/>
    <w:rsid w:val="3ABD21EE"/>
    <w:rsid w:val="3B72A0F5"/>
    <w:rsid w:val="3C8B7749"/>
    <w:rsid w:val="3CB08F73"/>
    <w:rsid w:val="3DD48C01"/>
    <w:rsid w:val="3FCA8EFE"/>
    <w:rsid w:val="43769C4D"/>
    <w:rsid w:val="43C3F7A7"/>
    <w:rsid w:val="43DC140A"/>
    <w:rsid w:val="44640434"/>
    <w:rsid w:val="45FFD495"/>
    <w:rsid w:val="48D396A7"/>
    <w:rsid w:val="49377557"/>
    <w:rsid w:val="4BE6C66A"/>
    <w:rsid w:val="4F63C2C2"/>
    <w:rsid w:val="50890E3E"/>
    <w:rsid w:val="511AC6DE"/>
    <w:rsid w:val="52345EA1"/>
    <w:rsid w:val="528182E5"/>
    <w:rsid w:val="5326B211"/>
    <w:rsid w:val="539FC9D6"/>
    <w:rsid w:val="551D7AA7"/>
    <w:rsid w:val="5554C294"/>
    <w:rsid w:val="5602D1FA"/>
    <w:rsid w:val="56CC4E5F"/>
    <w:rsid w:val="58733AF9"/>
    <w:rsid w:val="594E3D62"/>
    <w:rsid w:val="5A0F0B5A"/>
    <w:rsid w:val="5B815D45"/>
    <w:rsid w:val="5BAADBBB"/>
    <w:rsid w:val="5CF0AD27"/>
    <w:rsid w:val="5D38DEB5"/>
    <w:rsid w:val="5D46AC1C"/>
    <w:rsid w:val="60333120"/>
    <w:rsid w:val="60F44C7A"/>
    <w:rsid w:val="6188E8E8"/>
    <w:rsid w:val="61B933E7"/>
    <w:rsid w:val="623143D9"/>
    <w:rsid w:val="63B5EDA0"/>
    <w:rsid w:val="63BDDB26"/>
    <w:rsid w:val="641FDCA5"/>
    <w:rsid w:val="64FF9A79"/>
    <w:rsid w:val="6551BE01"/>
    <w:rsid w:val="657F599F"/>
    <w:rsid w:val="673705C8"/>
    <w:rsid w:val="6B19DAC0"/>
    <w:rsid w:val="6B20AEE4"/>
    <w:rsid w:val="6C9CFDF4"/>
    <w:rsid w:val="6D874084"/>
    <w:rsid w:val="6EF8A047"/>
    <w:rsid w:val="6F1CFFAA"/>
    <w:rsid w:val="6F291546"/>
    <w:rsid w:val="7186480D"/>
    <w:rsid w:val="72307772"/>
    <w:rsid w:val="7322186E"/>
    <w:rsid w:val="750B7988"/>
    <w:rsid w:val="77F58991"/>
    <w:rsid w:val="7B1DDB0A"/>
    <w:rsid w:val="7C1FE477"/>
    <w:rsid w:val="7CE2DFAF"/>
    <w:rsid w:val="7E2949B0"/>
    <w:rsid w:val="7FC51A1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102A9"/>
  <w15:docId w15:val="{9E61E9DC-E5C8-4628-ABA5-9F3D9FE5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3288A"/>
  </w:style>
  <w:style w:type="paragraph" w:styleId="Cmsor1">
    <w:name w:val="heading 1"/>
    <w:basedOn w:val="Norml"/>
    <w:next w:val="Norml"/>
    <w:link w:val="Cmsor1Char"/>
    <w:uiPriority w:val="9"/>
    <w:qFormat/>
    <w:rsid w:val="00D301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next w:val="Norml"/>
    <w:link w:val="Cmsor2Char"/>
    <w:uiPriority w:val="9"/>
    <w:unhideWhenUsed/>
    <w:qFormat/>
    <w:rsid w:val="005773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3">
    <w:name w:val="heading 3"/>
    <w:basedOn w:val="Norml"/>
    <w:next w:val="Norml"/>
    <w:link w:val="Cmsor3Char"/>
    <w:uiPriority w:val="9"/>
    <w:unhideWhenUsed/>
    <w:qFormat/>
    <w:rsid w:val="005773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C90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577835"/>
    <w:rPr>
      <w:color w:val="0000FF" w:themeColor="hyperlink"/>
      <w:u w:val="single"/>
    </w:rPr>
  </w:style>
  <w:style w:type="paragraph" w:customStyle="1" w:styleId="Default">
    <w:name w:val="Default"/>
    <w:rsid w:val="00264070"/>
    <w:pPr>
      <w:widowControl w:val="0"/>
      <w:autoSpaceDE w:val="0"/>
      <w:autoSpaceDN w:val="0"/>
      <w:adjustRightInd w:val="0"/>
      <w:spacing w:after="0" w:line="240" w:lineRule="auto"/>
    </w:pPr>
    <w:rPr>
      <w:rFonts w:ascii="Calibri" w:hAnsi="Calibri" w:cs="Calibri"/>
      <w:color w:val="000000"/>
      <w:sz w:val="24"/>
      <w:szCs w:val="24"/>
      <w:lang w:val="en-US"/>
    </w:rPr>
  </w:style>
  <w:style w:type="paragraph" w:customStyle="1" w:styleId="TableParagraph">
    <w:name w:val="Table Paragraph"/>
    <w:basedOn w:val="Norml"/>
    <w:uiPriority w:val="1"/>
    <w:qFormat/>
    <w:rsid w:val="004E3FFC"/>
    <w:pPr>
      <w:widowControl w:val="0"/>
      <w:autoSpaceDE w:val="0"/>
      <w:autoSpaceDN w:val="0"/>
      <w:spacing w:after="0" w:line="240" w:lineRule="auto"/>
    </w:pPr>
    <w:rPr>
      <w:rFonts w:ascii="Arial" w:eastAsia="Arial" w:hAnsi="Arial" w:cs="Arial"/>
      <w:lang w:val="en-US"/>
    </w:rPr>
  </w:style>
  <w:style w:type="paragraph" w:styleId="Listaszerbekezds">
    <w:name w:val="List Paragraph"/>
    <w:basedOn w:val="Norml"/>
    <w:uiPriority w:val="34"/>
    <w:qFormat/>
    <w:rsid w:val="00EC42C1"/>
    <w:pPr>
      <w:ind w:left="720"/>
      <w:contextualSpacing/>
    </w:pPr>
  </w:style>
  <w:style w:type="character" w:styleId="Jegyzethivatkozs">
    <w:name w:val="annotation reference"/>
    <w:basedOn w:val="Bekezdsalapbettpusa"/>
    <w:uiPriority w:val="99"/>
    <w:semiHidden/>
    <w:unhideWhenUsed/>
    <w:rsid w:val="00A86376"/>
    <w:rPr>
      <w:sz w:val="16"/>
      <w:szCs w:val="16"/>
    </w:rPr>
  </w:style>
  <w:style w:type="paragraph" w:styleId="Jegyzetszveg">
    <w:name w:val="annotation text"/>
    <w:basedOn w:val="Norml"/>
    <w:link w:val="JegyzetszvegChar"/>
    <w:uiPriority w:val="99"/>
    <w:semiHidden/>
    <w:unhideWhenUsed/>
    <w:rsid w:val="00A86376"/>
    <w:pPr>
      <w:spacing w:line="240" w:lineRule="auto"/>
    </w:pPr>
    <w:rPr>
      <w:sz w:val="20"/>
      <w:szCs w:val="20"/>
    </w:rPr>
  </w:style>
  <w:style w:type="character" w:customStyle="1" w:styleId="JegyzetszvegChar">
    <w:name w:val="Jegyzetszöveg Char"/>
    <w:basedOn w:val="Bekezdsalapbettpusa"/>
    <w:link w:val="Jegyzetszveg"/>
    <w:uiPriority w:val="99"/>
    <w:semiHidden/>
    <w:rsid w:val="00A86376"/>
    <w:rPr>
      <w:sz w:val="20"/>
      <w:szCs w:val="20"/>
    </w:rPr>
  </w:style>
  <w:style w:type="paragraph" w:styleId="Megjegyzstrgya">
    <w:name w:val="annotation subject"/>
    <w:basedOn w:val="Jegyzetszveg"/>
    <w:next w:val="Jegyzetszveg"/>
    <w:link w:val="MegjegyzstrgyaChar"/>
    <w:uiPriority w:val="99"/>
    <w:semiHidden/>
    <w:unhideWhenUsed/>
    <w:rsid w:val="00A86376"/>
    <w:rPr>
      <w:b/>
      <w:bCs/>
    </w:rPr>
  </w:style>
  <w:style w:type="character" w:customStyle="1" w:styleId="MegjegyzstrgyaChar">
    <w:name w:val="Megjegyzés tárgya Char"/>
    <w:basedOn w:val="JegyzetszvegChar"/>
    <w:link w:val="Megjegyzstrgya"/>
    <w:uiPriority w:val="99"/>
    <w:semiHidden/>
    <w:rsid w:val="00A86376"/>
    <w:rPr>
      <w:b/>
      <w:bCs/>
      <w:sz w:val="20"/>
      <w:szCs w:val="20"/>
    </w:rPr>
  </w:style>
  <w:style w:type="paragraph" w:styleId="Buborkszveg">
    <w:name w:val="Balloon Text"/>
    <w:basedOn w:val="Norml"/>
    <w:link w:val="BuborkszvegChar"/>
    <w:uiPriority w:val="99"/>
    <w:semiHidden/>
    <w:unhideWhenUsed/>
    <w:rsid w:val="00A8637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A86376"/>
    <w:rPr>
      <w:rFonts w:ascii="Segoe UI" w:hAnsi="Segoe UI" w:cs="Segoe UI"/>
      <w:sz w:val="18"/>
      <w:szCs w:val="18"/>
    </w:rPr>
  </w:style>
  <w:style w:type="paragraph" w:styleId="Vltozat">
    <w:name w:val="Revision"/>
    <w:hidden/>
    <w:uiPriority w:val="99"/>
    <w:semiHidden/>
    <w:rsid w:val="00574752"/>
    <w:pPr>
      <w:spacing w:after="0" w:line="240" w:lineRule="auto"/>
    </w:pPr>
  </w:style>
  <w:style w:type="character" w:styleId="Feloldatlanmegemlts">
    <w:name w:val="Unresolved Mention"/>
    <w:basedOn w:val="Bekezdsalapbettpusa"/>
    <w:uiPriority w:val="99"/>
    <w:semiHidden/>
    <w:unhideWhenUsed/>
    <w:rsid w:val="00CC241E"/>
    <w:rPr>
      <w:color w:val="605E5C"/>
      <w:shd w:val="clear" w:color="auto" w:fill="E1DFDD"/>
    </w:rPr>
  </w:style>
  <w:style w:type="paragraph" w:styleId="NormlWeb">
    <w:name w:val="Normal (Web)"/>
    <w:basedOn w:val="Norml"/>
    <w:uiPriority w:val="99"/>
    <w:semiHidden/>
    <w:unhideWhenUsed/>
    <w:rsid w:val="00E5683C"/>
    <w:pPr>
      <w:spacing w:after="0" w:line="240" w:lineRule="auto"/>
    </w:pPr>
    <w:rPr>
      <w:rFonts w:ascii="Calibri" w:hAnsi="Calibri" w:cs="Calibri"/>
      <w:lang w:val="en-GB" w:eastAsia="en-GB"/>
    </w:rPr>
  </w:style>
  <w:style w:type="character" w:customStyle="1" w:styleId="Cmsor1Char">
    <w:name w:val="Címsor 1 Char"/>
    <w:basedOn w:val="Bekezdsalapbettpusa"/>
    <w:link w:val="Cmsor1"/>
    <w:uiPriority w:val="9"/>
    <w:rsid w:val="00D30118"/>
    <w:rPr>
      <w:rFonts w:asciiTheme="majorHAnsi" w:eastAsiaTheme="majorEastAsia" w:hAnsiTheme="majorHAnsi" w:cstheme="majorBidi"/>
      <w:color w:val="365F91" w:themeColor="accent1" w:themeShade="BF"/>
      <w:sz w:val="32"/>
      <w:szCs w:val="32"/>
    </w:rPr>
  </w:style>
  <w:style w:type="character" w:customStyle="1" w:styleId="Cmsor2Char">
    <w:name w:val="Címsor 2 Char"/>
    <w:basedOn w:val="Bekezdsalapbettpusa"/>
    <w:link w:val="Cmsor2"/>
    <w:uiPriority w:val="9"/>
    <w:rsid w:val="005773FC"/>
    <w:rPr>
      <w:rFonts w:asciiTheme="majorHAnsi" w:eastAsiaTheme="majorEastAsia" w:hAnsiTheme="majorHAnsi" w:cstheme="majorBidi"/>
      <w:color w:val="365F91" w:themeColor="accent1" w:themeShade="BF"/>
      <w:sz w:val="26"/>
      <w:szCs w:val="26"/>
    </w:rPr>
  </w:style>
  <w:style w:type="character" w:customStyle="1" w:styleId="Cmsor3Char">
    <w:name w:val="Címsor 3 Char"/>
    <w:basedOn w:val="Bekezdsalapbettpusa"/>
    <w:link w:val="Cmsor3"/>
    <w:uiPriority w:val="9"/>
    <w:rsid w:val="005773FC"/>
    <w:rPr>
      <w:rFonts w:asciiTheme="majorHAnsi" w:eastAsiaTheme="majorEastAsia" w:hAnsiTheme="majorHAnsi" w:cstheme="majorBidi"/>
      <w:color w:val="243F60" w:themeColor="accent1" w:themeShade="7F"/>
      <w:sz w:val="24"/>
      <w:szCs w:val="24"/>
    </w:rPr>
  </w:style>
  <w:style w:type="paragraph" w:styleId="Tartalomjegyzkcmsora">
    <w:name w:val="TOC Heading"/>
    <w:basedOn w:val="Cmsor1"/>
    <w:next w:val="Norml"/>
    <w:uiPriority w:val="39"/>
    <w:unhideWhenUsed/>
    <w:qFormat/>
    <w:rsid w:val="00C176DA"/>
    <w:pPr>
      <w:spacing w:line="259" w:lineRule="auto"/>
      <w:outlineLvl w:val="9"/>
    </w:pPr>
    <w:rPr>
      <w:lang w:val="hu-HU" w:eastAsia="hu-HU"/>
    </w:rPr>
  </w:style>
  <w:style w:type="paragraph" w:styleId="TJ1">
    <w:name w:val="toc 1"/>
    <w:basedOn w:val="Norml"/>
    <w:next w:val="Norml"/>
    <w:autoRedefine/>
    <w:uiPriority w:val="39"/>
    <w:unhideWhenUsed/>
    <w:rsid w:val="00C176DA"/>
    <w:pPr>
      <w:spacing w:after="100"/>
    </w:pPr>
  </w:style>
  <w:style w:type="paragraph" w:styleId="TJ2">
    <w:name w:val="toc 2"/>
    <w:basedOn w:val="Norml"/>
    <w:next w:val="Norml"/>
    <w:autoRedefine/>
    <w:uiPriority w:val="39"/>
    <w:unhideWhenUsed/>
    <w:rsid w:val="00C176DA"/>
    <w:pPr>
      <w:spacing w:after="100"/>
      <w:ind w:left="220"/>
    </w:pPr>
  </w:style>
  <w:style w:type="paragraph" w:styleId="TJ3">
    <w:name w:val="toc 3"/>
    <w:basedOn w:val="Norml"/>
    <w:next w:val="Norml"/>
    <w:autoRedefine/>
    <w:uiPriority w:val="39"/>
    <w:unhideWhenUsed/>
    <w:rsid w:val="00C176D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14997">
      <w:bodyDiv w:val="1"/>
      <w:marLeft w:val="0"/>
      <w:marRight w:val="0"/>
      <w:marTop w:val="0"/>
      <w:marBottom w:val="0"/>
      <w:divBdr>
        <w:top w:val="none" w:sz="0" w:space="0" w:color="auto"/>
        <w:left w:val="none" w:sz="0" w:space="0" w:color="auto"/>
        <w:bottom w:val="none" w:sz="0" w:space="0" w:color="auto"/>
        <w:right w:val="none" w:sz="0" w:space="0" w:color="auto"/>
      </w:divBdr>
    </w:div>
    <w:div w:id="419520984">
      <w:bodyDiv w:val="1"/>
      <w:marLeft w:val="0"/>
      <w:marRight w:val="0"/>
      <w:marTop w:val="0"/>
      <w:marBottom w:val="0"/>
      <w:divBdr>
        <w:top w:val="none" w:sz="0" w:space="0" w:color="auto"/>
        <w:left w:val="none" w:sz="0" w:space="0" w:color="auto"/>
        <w:bottom w:val="none" w:sz="0" w:space="0" w:color="auto"/>
        <w:right w:val="none" w:sz="0" w:space="0" w:color="auto"/>
      </w:divBdr>
    </w:div>
    <w:div w:id="541135786">
      <w:bodyDiv w:val="1"/>
      <w:marLeft w:val="0"/>
      <w:marRight w:val="0"/>
      <w:marTop w:val="0"/>
      <w:marBottom w:val="0"/>
      <w:divBdr>
        <w:top w:val="none" w:sz="0" w:space="0" w:color="auto"/>
        <w:left w:val="none" w:sz="0" w:space="0" w:color="auto"/>
        <w:bottom w:val="none" w:sz="0" w:space="0" w:color="auto"/>
        <w:right w:val="none" w:sz="0" w:space="0" w:color="auto"/>
      </w:divBdr>
    </w:div>
    <w:div w:id="686252967">
      <w:bodyDiv w:val="1"/>
      <w:marLeft w:val="0"/>
      <w:marRight w:val="0"/>
      <w:marTop w:val="0"/>
      <w:marBottom w:val="0"/>
      <w:divBdr>
        <w:top w:val="none" w:sz="0" w:space="0" w:color="auto"/>
        <w:left w:val="none" w:sz="0" w:space="0" w:color="auto"/>
        <w:bottom w:val="none" w:sz="0" w:space="0" w:color="auto"/>
        <w:right w:val="none" w:sz="0" w:space="0" w:color="auto"/>
      </w:divBdr>
    </w:div>
    <w:div w:id="815025809">
      <w:bodyDiv w:val="1"/>
      <w:marLeft w:val="0"/>
      <w:marRight w:val="0"/>
      <w:marTop w:val="0"/>
      <w:marBottom w:val="0"/>
      <w:divBdr>
        <w:top w:val="none" w:sz="0" w:space="0" w:color="auto"/>
        <w:left w:val="none" w:sz="0" w:space="0" w:color="auto"/>
        <w:bottom w:val="none" w:sz="0" w:space="0" w:color="auto"/>
        <w:right w:val="none" w:sz="0" w:space="0" w:color="auto"/>
      </w:divBdr>
    </w:div>
    <w:div w:id="1068965377">
      <w:bodyDiv w:val="1"/>
      <w:marLeft w:val="0"/>
      <w:marRight w:val="0"/>
      <w:marTop w:val="0"/>
      <w:marBottom w:val="0"/>
      <w:divBdr>
        <w:top w:val="none" w:sz="0" w:space="0" w:color="auto"/>
        <w:left w:val="none" w:sz="0" w:space="0" w:color="auto"/>
        <w:bottom w:val="none" w:sz="0" w:space="0" w:color="auto"/>
        <w:right w:val="none" w:sz="0" w:space="0" w:color="auto"/>
      </w:divBdr>
      <w:divsChild>
        <w:div w:id="869492638">
          <w:marLeft w:val="0"/>
          <w:marRight w:val="0"/>
          <w:marTop w:val="0"/>
          <w:marBottom w:val="0"/>
          <w:divBdr>
            <w:top w:val="none" w:sz="0" w:space="0" w:color="auto"/>
            <w:left w:val="none" w:sz="0" w:space="0" w:color="auto"/>
            <w:bottom w:val="none" w:sz="0" w:space="0" w:color="auto"/>
            <w:right w:val="none" w:sz="0" w:space="0" w:color="auto"/>
          </w:divBdr>
        </w:div>
        <w:div w:id="1338387890">
          <w:marLeft w:val="0"/>
          <w:marRight w:val="0"/>
          <w:marTop w:val="0"/>
          <w:marBottom w:val="0"/>
          <w:divBdr>
            <w:top w:val="none" w:sz="0" w:space="0" w:color="auto"/>
            <w:left w:val="none" w:sz="0" w:space="0" w:color="auto"/>
            <w:bottom w:val="none" w:sz="0" w:space="0" w:color="auto"/>
            <w:right w:val="none" w:sz="0" w:space="0" w:color="auto"/>
          </w:divBdr>
        </w:div>
        <w:div w:id="287668564">
          <w:marLeft w:val="0"/>
          <w:marRight w:val="0"/>
          <w:marTop w:val="0"/>
          <w:marBottom w:val="0"/>
          <w:divBdr>
            <w:top w:val="none" w:sz="0" w:space="0" w:color="auto"/>
            <w:left w:val="none" w:sz="0" w:space="0" w:color="auto"/>
            <w:bottom w:val="none" w:sz="0" w:space="0" w:color="auto"/>
            <w:right w:val="none" w:sz="0" w:space="0" w:color="auto"/>
          </w:divBdr>
        </w:div>
        <w:div w:id="632828782">
          <w:marLeft w:val="0"/>
          <w:marRight w:val="0"/>
          <w:marTop w:val="0"/>
          <w:marBottom w:val="0"/>
          <w:divBdr>
            <w:top w:val="none" w:sz="0" w:space="0" w:color="auto"/>
            <w:left w:val="none" w:sz="0" w:space="0" w:color="auto"/>
            <w:bottom w:val="none" w:sz="0" w:space="0" w:color="auto"/>
            <w:right w:val="none" w:sz="0" w:space="0" w:color="auto"/>
          </w:divBdr>
        </w:div>
        <w:div w:id="651644310">
          <w:marLeft w:val="0"/>
          <w:marRight w:val="0"/>
          <w:marTop w:val="0"/>
          <w:marBottom w:val="0"/>
          <w:divBdr>
            <w:top w:val="none" w:sz="0" w:space="0" w:color="auto"/>
            <w:left w:val="none" w:sz="0" w:space="0" w:color="auto"/>
            <w:bottom w:val="none" w:sz="0" w:space="0" w:color="auto"/>
            <w:right w:val="none" w:sz="0" w:space="0" w:color="auto"/>
          </w:divBdr>
        </w:div>
        <w:div w:id="237250014">
          <w:marLeft w:val="0"/>
          <w:marRight w:val="0"/>
          <w:marTop w:val="0"/>
          <w:marBottom w:val="0"/>
          <w:divBdr>
            <w:top w:val="none" w:sz="0" w:space="0" w:color="auto"/>
            <w:left w:val="none" w:sz="0" w:space="0" w:color="auto"/>
            <w:bottom w:val="none" w:sz="0" w:space="0" w:color="auto"/>
            <w:right w:val="none" w:sz="0" w:space="0" w:color="auto"/>
          </w:divBdr>
        </w:div>
      </w:divsChild>
    </w:div>
    <w:div w:id="1078942893">
      <w:bodyDiv w:val="1"/>
      <w:marLeft w:val="0"/>
      <w:marRight w:val="0"/>
      <w:marTop w:val="0"/>
      <w:marBottom w:val="0"/>
      <w:divBdr>
        <w:top w:val="none" w:sz="0" w:space="0" w:color="auto"/>
        <w:left w:val="none" w:sz="0" w:space="0" w:color="auto"/>
        <w:bottom w:val="none" w:sz="0" w:space="0" w:color="auto"/>
        <w:right w:val="none" w:sz="0" w:space="0" w:color="auto"/>
      </w:divBdr>
    </w:div>
    <w:div w:id="1104229302">
      <w:bodyDiv w:val="1"/>
      <w:marLeft w:val="0"/>
      <w:marRight w:val="0"/>
      <w:marTop w:val="0"/>
      <w:marBottom w:val="0"/>
      <w:divBdr>
        <w:top w:val="none" w:sz="0" w:space="0" w:color="auto"/>
        <w:left w:val="none" w:sz="0" w:space="0" w:color="auto"/>
        <w:bottom w:val="none" w:sz="0" w:space="0" w:color="auto"/>
        <w:right w:val="none" w:sz="0" w:space="0" w:color="auto"/>
      </w:divBdr>
    </w:div>
    <w:div w:id="1125538239">
      <w:bodyDiv w:val="1"/>
      <w:marLeft w:val="0"/>
      <w:marRight w:val="0"/>
      <w:marTop w:val="0"/>
      <w:marBottom w:val="0"/>
      <w:divBdr>
        <w:top w:val="none" w:sz="0" w:space="0" w:color="auto"/>
        <w:left w:val="none" w:sz="0" w:space="0" w:color="auto"/>
        <w:bottom w:val="none" w:sz="0" w:space="0" w:color="auto"/>
        <w:right w:val="none" w:sz="0" w:space="0" w:color="auto"/>
      </w:divBdr>
    </w:div>
    <w:div w:id="1381905640">
      <w:bodyDiv w:val="1"/>
      <w:marLeft w:val="0"/>
      <w:marRight w:val="0"/>
      <w:marTop w:val="0"/>
      <w:marBottom w:val="0"/>
      <w:divBdr>
        <w:top w:val="none" w:sz="0" w:space="0" w:color="auto"/>
        <w:left w:val="none" w:sz="0" w:space="0" w:color="auto"/>
        <w:bottom w:val="none" w:sz="0" w:space="0" w:color="auto"/>
        <w:right w:val="none" w:sz="0" w:space="0" w:color="auto"/>
      </w:divBdr>
    </w:div>
    <w:div w:id="1520000256">
      <w:bodyDiv w:val="1"/>
      <w:marLeft w:val="0"/>
      <w:marRight w:val="0"/>
      <w:marTop w:val="0"/>
      <w:marBottom w:val="0"/>
      <w:divBdr>
        <w:top w:val="none" w:sz="0" w:space="0" w:color="auto"/>
        <w:left w:val="none" w:sz="0" w:space="0" w:color="auto"/>
        <w:bottom w:val="none" w:sz="0" w:space="0" w:color="auto"/>
        <w:right w:val="none" w:sz="0" w:space="0" w:color="auto"/>
      </w:divBdr>
    </w:div>
    <w:div w:id="1682244454">
      <w:bodyDiv w:val="1"/>
      <w:marLeft w:val="0"/>
      <w:marRight w:val="0"/>
      <w:marTop w:val="0"/>
      <w:marBottom w:val="0"/>
      <w:divBdr>
        <w:top w:val="none" w:sz="0" w:space="0" w:color="auto"/>
        <w:left w:val="none" w:sz="0" w:space="0" w:color="auto"/>
        <w:bottom w:val="none" w:sz="0" w:space="0" w:color="auto"/>
        <w:right w:val="none" w:sz="0" w:space="0" w:color="auto"/>
      </w:divBdr>
    </w:div>
    <w:div w:id="1759641724">
      <w:bodyDiv w:val="1"/>
      <w:marLeft w:val="0"/>
      <w:marRight w:val="0"/>
      <w:marTop w:val="0"/>
      <w:marBottom w:val="0"/>
      <w:divBdr>
        <w:top w:val="none" w:sz="0" w:space="0" w:color="auto"/>
        <w:left w:val="none" w:sz="0" w:space="0" w:color="auto"/>
        <w:bottom w:val="none" w:sz="0" w:space="0" w:color="auto"/>
        <w:right w:val="none" w:sz="0" w:space="0" w:color="auto"/>
      </w:divBdr>
      <w:divsChild>
        <w:div w:id="454131514">
          <w:marLeft w:val="0"/>
          <w:marRight w:val="0"/>
          <w:marTop w:val="0"/>
          <w:marBottom w:val="0"/>
          <w:divBdr>
            <w:top w:val="none" w:sz="0" w:space="0" w:color="auto"/>
            <w:left w:val="none" w:sz="0" w:space="0" w:color="auto"/>
            <w:bottom w:val="none" w:sz="0" w:space="0" w:color="auto"/>
            <w:right w:val="none" w:sz="0" w:space="0" w:color="auto"/>
          </w:divBdr>
        </w:div>
        <w:div w:id="814458">
          <w:marLeft w:val="0"/>
          <w:marRight w:val="0"/>
          <w:marTop w:val="0"/>
          <w:marBottom w:val="0"/>
          <w:divBdr>
            <w:top w:val="none" w:sz="0" w:space="0" w:color="auto"/>
            <w:left w:val="none" w:sz="0" w:space="0" w:color="auto"/>
            <w:bottom w:val="none" w:sz="0" w:space="0" w:color="auto"/>
            <w:right w:val="none" w:sz="0" w:space="0" w:color="auto"/>
          </w:divBdr>
        </w:div>
        <w:div w:id="85731270">
          <w:marLeft w:val="0"/>
          <w:marRight w:val="0"/>
          <w:marTop w:val="0"/>
          <w:marBottom w:val="0"/>
          <w:divBdr>
            <w:top w:val="none" w:sz="0" w:space="0" w:color="auto"/>
            <w:left w:val="none" w:sz="0" w:space="0" w:color="auto"/>
            <w:bottom w:val="none" w:sz="0" w:space="0" w:color="auto"/>
            <w:right w:val="none" w:sz="0" w:space="0" w:color="auto"/>
          </w:divBdr>
        </w:div>
        <w:div w:id="2112043310">
          <w:marLeft w:val="0"/>
          <w:marRight w:val="0"/>
          <w:marTop w:val="0"/>
          <w:marBottom w:val="0"/>
          <w:divBdr>
            <w:top w:val="none" w:sz="0" w:space="0" w:color="auto"/>
            <w:left w:val="none" w:sz="0" w:space="0" w:color="auto"/>
            <w:bottom w:val="none" w:sz="0" w:space="0" w:color="auto"/>
            <w:right w:val="none" w:sz="0" w:space="0" w:color="auto"/>
          </w:divBdr>
        </w:div>
        <w:div w:id="540677589">
          <w:marLeft w:val="0"/>
          <w:marRight w:val="0"/>
          <w:marTop w:val="0"/>
          <w:marBottom w:val="0"/>
          <w:divBdr>
            <w:top w:val="none" w:sz="0" w:space="0" w:color="auto"/>
            <w:left w:val="none" w:sz="0" w:space="0" w:color="auto"/>
            <w:bottom w:val="none" w:sz="0" w:space="0" w:color="auto"/>
            <w:right w:val="none" w:sz="0" w:space="0" w:color="auto"/>
          </w:divBdr>
        </w:div>
        <w:div w:id="528687816">
          <w:marLeft w:val="0"/>
          <w:marRight w:val="0"/>
          <w:marTop w:val="0"/>
          <w:marBottom w:val="0"/>
          <w:divBdr>
            <w:top w:val="none" w:sz="0" w:space="0" w:color="auto"/>
            <w:left w:val="none" w:sz="0" w:space="0" w:color="auto"/>
            <w:bottom w:val="none" w:sz="0" w:space="0" w:color="auto"/>
            <w:right w:val="none" w:sz="0" w:space="0" w:color="auto"/>
          </w:divBdr>
        </w:div>
      </w:divsChild>
    </w:div>
    <w:div w:id="1768039250">
      <w:bodyDiv w:val="1"/>
      <w:marLeft w:val="0"/>
      <w:marRight w:val="0"/>
      <w:marTop w:val="0"/>
      <w:marBottom w:val="0"/>
      <w:divBdr>
        <w:top w:val="none" w:sz="0" w:space="0" w:color="auto"/>
        <w:left w:val="none" w:sz="0" w:space="0" w:color="auto"/>
        <w:bottom w:val="none" w:sz="0" w:space="0" w:color="auto"/>
        <w:right w:val="none" w:sz="0" w:space="0" w:color="auto"/>
      </w:divBdr>
    </w:div>
    <w:div w:id="1781752866">
      <w:bodyDiv w:val="1"/>
      <w:marLeft w:val="0"/>
      <w:marRight w:val="0"/>
      <w:marTop w:val="0"/>
      <w:marBottom w:val="0"/>
      <w:divBdr>
        <w:top w:val="none" w:sz="0" w:space="0" w:color="auto"/>
        <w:left w:val="none" w:sz="0" w:space="0" w:color="auto"/>
        <w:bottom w:val="none" w:sz="0" w:space="0" w:color="auto"/>
        <w:right w:val="none" w:sz="0" w:space="0" w:color="auto"/>
      </w:divBdr>
    </w:div>
    <w:div w:id="1867936469">
      <w:bodyDiv w:val="1"/>
      <w:marLeft w:val="0"/>
      <w:marRight w:val="0"/>
      <w:marTop w:val="0"/>
      <w:marBottom w:val="0"/>
      <w:divBdr>
        <w:top w:val="none" w:sz="0" w:space="0" w:color="auto"/>
        <w:left w:val="none" w:sz="0" w:space="0" w:color="auto"/>
        <w:bottom w:val="none" w:sz="0" w:space="0" w:color="auto"/>
        <w:right w:val="none" w:sz="0" w:space="0" w:color="auto"/>
      </w:divBdr>
    </w:div>
    <w:div w:id="1873378369">
      <w:bodyDiv w:val="1"/>
      <w:marLeft w:val="0"/>
      <w:marRight w:val="0"/>
      <w:marTop w:val="0"/>
      <w:marBottom w:val="0"/>
      <w:divBdr>
        <w:top w:val="none" w:sz="0" w:space="0" w:color="auto"/>
        <w:left w:val="none" w:sz="0" w:space="0" w:color="auto"/>
        <w:bottom w:val="none" w:sz="0" w:space="0" w:color="auto"/>
        <w:right w:val="none" w:sz="0" w:space="0" w:color="auto"/>
      </w:divBdr>
    </w:div>
    <w:div w:id="201865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em.uni-obuda.hu/" TargetMode="External"/><Relationship Id="rId18" Type="http://schemas.openxmlformats.org/officeDocument/2006/relationships/hyperlink" Target="https://uni-obuda.hu/szervezeti-egyseg/donat-banki-faculty-of-mechanical-and-safety-engineering/" TargetMode="External"/><Relationship Id="rId26" Type="http://schemas.openxmlformats.org/officeDocument/2006/relationships/hyperlink" Target="https://biotech.uni-obuda.hu/en" TargetMode="External"/><Relationship Id="rId39" Type="http://schemas.openxmlformats.org/officeDocument/2006/relationships/fontTable" Target="fontTable.xml"/><Relationship Id="rId21" Type="http://schemas.openxmlformats.org/officeDocument/2006/relationships/hyperlink" Target="https://uni-obuda.hu/szervezeti-egyseg/keleti-faculty-of-business-and-management/" TargetMode="External"/><Relationship Id="rId34" Type="http://schemas.openxmlformats.org/officeDocument/2006/relationships/hyperlink" Target="https://www.facebook.com/ObudaiEgyetem/" TargetMode="External"/><Relationship Id="rId42" Type="http://schemas.openxmlformats.org/officeDocument/2006/relationships/customXml" Target="../customXml/item3.xml"/><Relationship Id="rId7" Type="http://schemas.openxmlformats.org/officeDocument/2006/relationships/hyperlink" Target="http://www.stem.uni-obuda.hu" TargetMode="External"/><Relationship Id="rId2" Type="http://schemas.openxmlformats.org/officeDocument/2006/relationships/numbering" Target="numbering.xml"/><Relationship Id="rId16" Type="http://schemas.openxmlformats.org/officeDocument/2006/relationships/hyperlink" Target="https://uni-obuda.hu/portfolio-items/smart-industry-technology-and-innovation-parks-kaposvar" TargetMode="External"/><Relationship Id="rId20" Type="http://schemas.openxmlformats.org/officeDocument/2006/relationships/hyperlink" Target="https://uni-obuda.hu/szervezeti-egyseg/kalman-kando-faculty-of-electrical-engineering/" TargetMode="External"/><Relationship Id="rId29" Type="http://schemas.openxmlformats.org/officeDocument/2006/relationships/hyperlink" Target="https://physcon.uni-obuda.hu/en/home-english/"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uni-obuda.hu" TargetMode="External"/><Relationship Id="rId11" Type="http://schemas.openxmlformats.org/officeDocument/2006/relationships/hyperlink" Target="http://www.stemhungary.com" TargetMode="External"/><Relationship Id="rId24" Type="http://schemas.openxmlformats.org/officeDocument/2006/relationships/hyperlink" Target="https://ekik.uni-obuda.hu/" TargetMode="External"/><Relationship Id="rId32" Type="http://schemas.openxmlformats.org/officeDocument/2006/relationships/hyperlink" Target="https://stem.uni-obuda.hu/en/home/" TargetMode="External"/><Relationship Id="rId37" Type="http://schemas.openxmlformats.org/officeDocument/2006/relationships/hyperlink" Target="https://www.youtube.com/c/uniobuda/videos"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ni-obuda.hu/portfolio-items/mechatronics-technology-and-innovation-parks-szekesfehervar" TargetMode="External"/><Relationship Id="rId23" Type="http://schemas.openxmlformats.org/officeDocument/2006/relationships/hyperlink" Target="https://uni-obuda.hu/szervezeti-egyseg/ybl-miklos-faculty-of-architecture-and-civil-engineering/" TargetMode="External"/><Relationship Id="rId28" Type="http://schemas.openxmlformats.org/officeDocument/2006/relationships/hyperlink" Target="https://hecon.uni-obuda.hu/en/home-english/" TargetMode="External"/><Relationship Id="rId36" Type="http://schemas.openxmlformats.org/officeDocument/2006/relationships/hyperlink" Target="https://www.tiktok.com/@obudai.egyetem" TargetMode="External"/><Relationship Id="rId10" Type="http://schemas.openxmlformats.org/officeDocument/2006/relationships/hyperlink" Target="https://obudaunivc.com/en/" TargetMode="External"/><Relationship Id="rId19" Type="http://schemas.openxmlformats.org/officeDocument/2006/relationships/hyperlink" Target="https://uni-obuda.hu/szervezeti-egyseg/john-von-neumann-faculty-of-informatics/" TargetMode="External"/><Relationship Id="rId31" Type="http://schemas.openxmlformats.org/officeDocument/2006/relationships/hyperlink" Target="http://uni-obuda.hu/" TargetMode="External"/><Relationship Id="rId4" Type="http://schemas.openxmlformats.org/officeDocument/2006/relationships/settings" Target="settings.xml"/><Relationship Id="rId9" Type="http://schemas.openxmlformats.org/officeDocument/2006/relationships/hyperlink" Target="https://tmpk.uni-obuda.hu/" TargetMode="External"/><Relationship Id="rId14" Type="http://schemas.openxmlformats.org/officeDocument/2006/relationships/hyperlink" Target="https://uni-obuda.hu/portfolio-items/industries-of-the-future-technology-and-innovation-parks-zsambek/" TargetMode="External"/><Relationship Id="rId22" Type="http://schemas.openxmlformats.org/officeDocument/2006/relationships/hyperlink" Target="https://uni-obuda.hu/szervezeti-egyseg/sandor-rejto-faculty-of-light-industry-and-environmental-protection-engineering/" TargetMode="External"/><Relationship Id="rId27" Type="http://schemas.openxmlformats.org/officeDocument/2006/relationships/hyperlink" Target="https://kikok.uni-obuda.hu/en/main/" TargetMode="External"/><Relationship Id="rId30" Type="http://schemas.openxmlformats.org/officeDocument/2006/relationships/hyperlink" Target="https://amk.uni-obuda.hu/az-ekik-keretein-belul-kialakult-precizios-gazdalkodasi-kutato-kozpont/" TargetMode="External"/><Relationship Id="rId35" Type="http://schemas.openxmlformats.org/officeDocument/2006/relationships/hyperlink" Target="https://www.linkedin.com/company/-budai-egyetem---university-buda/" TargetMode="External"/><Relationship Id="rId43" Type="http://schemas.openxmlformats.org/officeDocument/2006/relationships/customXml" Target="../customXml/item4.xml"/><Relationship Id="rId8" Type="http://schemas.openxmlformats.org/officeDocument/2006/relationships/hyperlink" Target="https://www.kmooc.uniobuda.hu" TargetMode="External"/><Relationship Id="rId3" Type="http://schemas.openxmlformats.org/officeDocument/2006/relationships/styles" Target="styles.xml"/><Relationship Id="rId12" Type="http://schemas.openxmlformats.org/officeDocument/2006/relationships/hyperlink" Target="https://www.kmooc.uniobuda.hu" TargetMode="External"/><Relationship Id="rId17" Type="http://schemas.openxmlformats.org/officeDocument/2006/relationships/hyperlink" Target="https://uni-obuda.hu/szervezeti-egyseg/alba-regia-technical-faculty-szekesfehervar/" TargetMode="External"/><Relationship Id="rId25" Type="http://schemas.openxmlformats.org/officeDocument/2006/relationships/hyperlink" Target="https://irob.uni-obuda.hu/en/main/" TargetMode="External"/><Relationship Id="rId33" Type="http://schemas.openxmlformats.org/officeDocument/2006/relationships/hyperlink" Target="https://palyazat.uni-obuda.hu/" TargetMode="External"/><Relationship Id="rId38" Type="http://schemas.openxmlformats.org/officeDocument/2006/relationships/hyperlink" Target="https://www.instagram.com/obudaiegyete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um" ma:contentTypeID="0x010100CC04AD0907B5A2468C5A39286A920487" ma:contentTypeVersion="18" ma:contentTypeDescription="Új dokumentum létrehozása." ma:contentTypeScope="" ma:versionID="1377e32ed1a8c3c1bb182ae8003aec10">
  <xsd:schema xmlns:xsd="http://www.w3.org/2001/XMLSchema" xmlns:xs="http://www.w3.org/2001/XMLSchema" xmlns:p="http://schemas.microsoft.com/office/2006/metadata/properties" xmlns:ns2="87447cf5-c751-4773-86ee-4dfe856caaf4" xmlns:ns3="b524f24a-2e8a-4e11-ab7e-8bca7e945095" targetNamespace="http://schemas.microsoft.com/office/2006/metadata/properties" ma:root="true" ma:fieldsID="c3f5a7bdf5ce3df93e71db61c28d992d" ns2:_="" ns3:_="">
    <xsd:import namespace="87447cf5-c751-4773-86ee-4dfe856caaf4"/>
    <xsd:import namespace="b524f24a-2e8a-4e11-ab7e-8bca7e9450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47cf5-c751-4773-86ee-4dfe856c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Képcímkék" ma:readOnly="false" ma:fieldId="{5cf76f15-5ced-4ddc-b409-7134ff3c332f}" ma:taxonomyMulti="true" ma:sspId="81fdf5ea-129c-422e-b789-1a66b7cb617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24f24a-2e8a-4e11-ab7e-8bca7e945095" elementFormDefault="qualified">
    <xsd:import namespace="http://schemas.microsoft.com/office/2006/documentManagement/types"/>
    <xsd:import namespace="http://schemas.microsoft.com/office/infopath/2007/PartnerControls"/>
    <xsd:element name="SharedWithUsers" ma:index="14"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Megosztva részletekkel" ma:internalName="SharedWithDetails" ma:readOnly="true">
      <xsd:simpleType>
        <xsd:restriction base="dms:Note">
          <xsd:maxLength value="255"/>
        </xsd:restriction>
      </xsd:simpleType>
    </xsd:element>
    <xsd:element name="TaxCatchAll" ma:index="22" nillable="true" ma:displayName="Taxonomy Catch All Column" ma:hidden="true" ma:list="{a048d7e5-ca72-4c52-8030-058d5cd3799c}" ma:internalName="TaxCatchAll" ma:showField="CatchAllData" ma:web="b524f24a-2e8a-4e11-ab7e-8bca7e9450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24f24a-2e8a-4e11-ab7e-8bca7e945095" xsi:nil="true"/>
    <lcf76f155ced4ddcb4097134ff3c332f xmlns="87447cf5-c751-4773-86ee-4dfe856caa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32A324-846A-4281-B8A2-9D472177ACC4}">
  <ds:schemaRefs>
    <ds:schemaRef ds:uri="http://schemas.openxmlformats.org/officeDocument/2006/bibliography"/>
  </ds:schemaRefs>
</ds:datastoreItem>
</file>

<file path=customXml/itemProps2.xml><?xml version="1.0" encoding="utf-8"?>
<ds:datastoreItem xmlns:ds="http://schemas.openxmlformats.org/officeDocument/2006/customXml" ds:itemID="{B5E107DA-4C5C-4975-917D-787EEA8A8F6B}"/>
</file>

<file path=customXml/itemProps3.xml><?xml version="1.0" encoding="utf-8"?>
<ds:datastoreItem xmlns:ds="http://schemas.openxmlformats.org/officeDocument/2006/customXml" ds:itemID="{E9C5BE9E-03E1-40B7-9D35-D92FB8323C29}"/>
</file>

<file path=customXml/itemProps4.xml><?xml version="1.0" encoding="utf-8"?>
<ds:datastoreItem xmlns:ds="http://schemas.openxmlformats.org/officeDocument/2006/customXml" ds:itemID="{6AAE1D07-81A0-4884-B318-61EA9C3D73F1}"/>
</file>

<file path=docProps/app.xml><?xml version="1.0" encoding="utf-8"?>
<Properties xmlns="http://schemas.openxmlformats.org/officeDocument/2006/extended-properties" xmlns:vt="http://schemas.openxmlformats.org/officeDocument/2006/docPropsVTypes">
  <Template>Normal</Template>
  <TotalTime>194</TotalTime>
  <Pages>16</Pages>
  <Words>7467</Words>
  <Characters>51530</Characters>
  <Application>Microsoft Office Word</Application>
  <DocSecurity>0</DocSecurity>
  <Lines>429</Lines>
  <Paragraphs>117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Backup</dc:creator>
  <cp:keywords/>
  <dc:description/>
  <cp:lastModifiedBy>Nagy Gabriella Mária</cp:lastModifiedBy>
  <cp:revision>59</cp:revision>
  <cp:lastPrinted>2014-09-08T18:56:00Z</cp:lastPrinted>
  <dcterms:created xsi:type="dcterms:W3CDTF">2024-07-18T07:00:00Z</dcterms:created>
  <dcterms:modified xsi:type="dcterms:W3CDTF">2026-05-27T07:36:00Z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0x010100CC04AD0907B5A2468C5A39286A920487</vt:lpwstr>
  </property>
</Properties>
</file>